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Override PartName="/word/diagrams/data1.xml" ContentType="application/vnd.openxmlformats-officedocument.drawingml.diagramData+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08E2" w:rsidRDefault="00F408E2" w:rsidP="00F408E2">
      <w:pPr>
        <w:spacing w:line="480" w:lineRule="auto"/>
        <w:jc w:val="center"/>
        <w:rPr>
          <w:rStyle w:val="Strong"/>
          <w:b w:val="0"/>
        </w:rPr>
      </w:pPr>
    </w:p>
    <w:p w:rsidR="00F408E2" w:rsidRDefault="00F408E2" w:rsidP="00F408E2">
      <w:pPr>
        <w:spacing w:line="480" w:lineRule="auto"/>
        <w:jc w:val="center"/>
        <w:rPr>
          <w:rStyle w:val="Strong"/>
          <w:b w:val="0"/>
        </w:rPr>
      </w:pPr>
    </w:p>
    <w:p w:rsidR="00F408E2" w:rsidRDefault="00F408E2" w:rsidP="00F408E2">
      <w:pPr>
        <w:spacing w:line="480" w:lineRule="auto"/>
        <w:jc w:val="center"/>
        <w:rPr>
          <w:rStyle w:val="Strong"/>
          <w:b w:val="0"/>
        </w:rPr>
      </w:pPr>
    </w:p>
    <w:p w:rsidR="00F408E2" w:rsidRDefault="00F408E2" w:rsidP="00F408E2">
      <w:pPr>
        <w:spacing w:line="480" w:lineRule="auto"/>
        <w:jc w:val="center"/>
        <w:rPr>
          <w:rStyle w:val="Strong"/>
          <w:b w:val="0"/>
        </w:rPr>
      </w:pPr>
    </w:p>
    <w:p w:rsidR="00F408E2" w:rsidRDefault="00F408E2" w:rsidP="00F408E2">
      <w:pPr>
        <w:spacing w:line="480" w:lineRule="auto"/>
        <w:jc w:val="center"/>
        <w:rPr>
          <w:rStyle w:val="Strong"/>
          <w:b w:val="0"/>
        </w:rPr>
      </w:pPr>
    </w:p>
    <w:p w:rsidR="00F408E2" w:rsidRDefault="00F408E2" w:rsidP="00F408E2">
      <w:pPr>
        <w:spacing w:line="480" w:lineRule="auto"/>
        <w:jc w:val="center"/>
        <w:rPr>
          <w:rStyle w:val="Strong"/>
          <w:b w:val="0"/>
        </w:rPr>
      </w:pPr>
    </w:p>
    <w:p w:rsidR="00F408E2" w:rsidRDefault="00F408E2" w:rsidP="00F408E2">
      <w:pPr>
        <w:spacing w:line="480" w:lineRule="auto"/>
        <w:jc w:val="center"/>
        <w:rPr>
          <w:rStyle w:val="Strong"/>
          <w:b w:val="0"/>
        </w:rPr>
      </w:pPr>
    </w:p>
    <w:p w:rsidR="00F408E2" w:rsidRDefault="00F408E2" w:rsidP="00F408E2">
      <w:pPr>
        <w:spacing w:line="480" w:lineRule="auto"/>
        <w:jc w:val="center"/>
        <w:rPr>
          <w:rStyle w:val="Strong"/>
          <w:b w:val="0"/>
        </w:rPr>
      </w:pPr>
    </w:p>
    <w:p w:rsidR="00F408E2" w:rsidRDefault="00F408E2" w:rsidP="00F408E2">
      <w:pPr>
        <w:spacing w:line="480" w:lineRule="auto"/>
        <w:jc w:val="center"/>
        <w:rPr>
          <w:rStyle w:val="Strong"/>
          <w:b w:val="0"/>
        </w:rPr>
      </w:pPr>
    </w:p>
    <w:p w:rsidR="00F408E2" w:rsidRDefault="00F408E2" w:rsidP="00F408E2">
      <w:pPr>
        <w:spacing w:line="480" w:lineRule="auto"/>
        <w:jc w:val="center"/>
        <w:rPr>
          <w:rStyle w:val="Strong"/>
          <w:b w:val="0"/>
        </w:rPr>
      </w:pPr>
      <w:r>
        <w:rPr>
          <w:rStyle w:val="Strong"/>
          <w:b w:val="0"/>
        </w:rPr>
        <w:t xml:space="preserve">Criticisms of Diffusion Research </w:t>
      </w:r>
    </w:p>
    <w:p w:rsidR="00F408E2" w:rsidRDefault="00F408E2" w:rsidP="00F408E2">
      <w:pPr>
        <w:spacing w:line="480" w:lineRule="auto"/>
        <w:jc w:val="center"/>
      </w:pPr>
      <w:r w:rsidRPr="004617C0">
        <w:t>Heather Rogers</w:t>
      </w:r>
    </w:p>
    <w:p w:rsidR="00F408E2" w:rsidRDefault="00F408E2" w:rsidP="00F408E2">
      <w:pPr>
        <w:spacing w:line="480" w:lineRule="auto"/>
        <w:jc w:val="center"/>
      </w:pPr>
      <w:hyperlink r:id="rId6" w:history="1">
        <w:r w:rsidRPr="000D7740">
          <w:rPr>
            <w:rStyle w:val="Hyperlink"/>
          </w:rPr>
          <w:t>heather.rogers2@waldenu.edu</w:t>
        </w:r>
      </w:hyperlink>
    </w:p>
    <w:p w:rsidR="00F408E2" w:rsidRPr="004617C0" w:rsidRDefault="00F408E2" w:rsidP="00F408E2">
      <w:pPr>
        <w:spacing w:line="480" w:lineRule="auto"/>
        <w:jc w:val="center"/>
      </w:pPr>
      <w:r w:rsidRPr="004617C0">
        <w:t xml:space="preserve">Walden University </w:t>
      </w:r>
    </w:p>
    <w:p w:rsidR="00F408E2" w:rsidRDefault="00F408E2" w:rsidP="00F408E2">
      <w:pPr>
        <w:jc w:val="center"/>
        <w:rPr>
          <w:bCs/>
        </w:rPr>
      </w:pPr>
    </w:p>
    <w:p w:rsidR="00F408E2" w:rsidRDefault="00F408E2" w:rsidP="00F408E2">
      <w:pPr>
        <w:jc w:val="center"/>
        <w:rPr>
          <w:bCs/>
        </w:rPr>
      </w:pPr>
    </w:p>
    <w:p w:rsidR="00F408E2" w:rsidRDefault="00F408E2" w:rsidP="00F408E2">
      <w:pPr>
        <w:jc w:val="center"/>
        <w:rPr>
          <w:bCs/>
        </w:rPr>
      </w:pPr>
    </w:p>
    <w:p w:rsidR="00F408E2" w:rsidRDefault="00F408E2" w:rsidP="00F408E2">
      <w:pPr>
        <w:jc w:val="center"/>
        <w:rPr>
          <w:bCs/>
        </w:rPr>
      </w:pPr>
    </w:p>
    <w:p w:rsidR="00F408E2" w:rsidRDefault="00F408E2" w:rsidP="00F408E2">
      <w:pPr>
        <w:jc w:val="center"/>
        <w:rPr>
          <w:bCs/>
        </w:rPr>
      </w:pPr>
    </w:p>
    <w:p w:rsidR="00F408E2" w:rsidRDefault="00F408E2" w:rsidP="00F408E2">
      <w:pPr>
        <w:jc w:val="center"/>
        <w:rPr>
          <w:bCs/>
        </w:rPr>
      </w:pPr>
    </w:p>
    <w:p w:rsidR="00F408E2" w:rsidRDefault="00F408E2" w:rsidP="00F408E2">
      <w:pPr>
        <w:jc w:val="center"/>
        <w:rPr>
          <w:bCs/>
        </w:rPr>
      </w:pPr>
    </w:p>
    <w:p w:rsidR="00F408E2" w:rsidRDefault="00F408E2" w:rsidP="00F408E2">
      <w:pPr>
        <w:jc w:val="center"/>
        <w:rPr>
          <w:bCs/>
        </w:rPr>
      </w:pPr>
    </w:p>
    <w:p w:rsidR="00F408E2" w:rsidRDefault="00F408E2" w:rsidP="00F408E2">
      <w:pPr>
        <w:jc w:val="center"/>
        <w:rPr>
          <w:bCs/>
        </w:rPr>
      </w:pPr>
    </w:p>
    <w:p w:rsidR="00F408E2" w:rsidRDefault="00F408E2" w:rsidP="00F408E2">
      <w:pPr>
        <w:jc w:val="center"/>
        <w:rPr>
          <w:bCs/>
        </w:rPr>
      </w:pPr>
    </w:p>
    <w:p w:rsidR="00F408E2" w:rsidRDefault="00F408E2" w:rsidP="00F408E2">
      <w:pPr>
        <w:jc w:val="center"/>
        <w:rPr>
          <w:bCs/>
        </w:rPr>
      </w:pPr>
    </w:p>
    <w:p w:rsidR="00F408E2" w:rsidRDefault="00F408E2" w:rsidP="00F408E2">
      <w:pPr>
        <w:spacing w:line="480" w:lineRule="auto"/>
        <w:jc w:val="center"/>
        <w:rPr>
          <w:bCs/>
        </w:rPr>
      </w:pPr>
      <w:r>
        <w:rPr>
          <w:bCs/>
        </w:rPr>
        <w:t xml:space="preserve">Dr. Carol Watson </w:t>
      </w:r>
    </w:p>
    <w:p w:rsidR="00F408E2" w:rsidRPr="003813DD" w:rsidRDefault="00F408E2" w:rsidP="00F408E2">
      <w:pPr>
        <w:spacing w:line="480" w:lineRule="auto"/>
        <w:jc w:val="center"/>
        <w:rPr>
          <w:bCs/>
        </w:rPr>
      </w:pPr>
      <w:r>
        <w:rPr>
          <w:bCs/>
        </w:rPr>
        <w:t xml:space="preserve">Ed. S. Educational Technology </w:t>
      </w:r>
    </w:p>
    <w:p w:rsidR="00F408E2" w:rsidRPr="003813DD" w:rsidRDefault="00F408E2" w:rsidP="00F408E2">
      <w:pPr>
        <w:spacing w:line="480" w:lineRule="auto"/>
        <w:ind w:left="150" w:right="150"/>
        <w:jc w:val="center"/>
        <w:outlineLvl w:val="3"/>
        <w:rPr>
          <w:rStyle w:val="HTMLCite"/>
          <w:bCs/>
          <w:i w:val="0"/>
          <w:iCs w:val="0"/>
        </w:rPr>
      </w:pPr>
      <w:r>
        <w:rPr>
          <w:bCs/>
        </w:rPr>
        <w:t>EDUC 7102</w:t>
      </w:r>
      <w:r w:rsidRPr="004617C0">
        <w:rPr>
          <w:bCs/>
        </w:rPr>
        <w:t xml:space="preserve"> </w:t>
      </w:r>
      <w:r>
        <w:rPr>
          <w:bCs/>
        </w:rPr>
        <w:t xml:space="preserve">Diffusion and Integration of Technology in Education </w:t>
      </w:r>
      <w:r w:rsidRPr="004617C0">
        <w:rPr>
          <w:bCs/>
        </w:rPr>
        <w:t xml:space="preserve"> </w:t>
      </w:r>
    </w:p>
    <w:p w:rsidR="00F408E2" w:rsidRDefault="00F408E2" w:rsidP="00F408E2">
      <w:pPr>
        <w:spacing w:line="480" w:lineRule="auto"/>
        <w:jc w:val="center"/>
        <w:rPr>
          <w:rStyle w:val="HTMLCite"/>
          <w:i w:val="0"/>
        </w:rPr>
      </w:pPr>
      <w:r>
        <w:rPr>
          <w:rStyle w:val="HTMLCite"/>
          <w:i w:val="0"/>
        </w:rPr>
        <w:t>September 24, 2011</w:t>
      </w:r>
    </w:p>
    <w:p w:rsidR="00F408E2" w:rsidRDefault="00F408E2" w:rsidP="00F408E2">
      <w:pPr>
        <w:spacing w:line="480" w:lineRule="auto"/>
        <w:jc w:val="center"/>
        <w:rPr>
          <w:rStyle w:val="HTMLCite"/>
          <w:i w:val="0"/>
        </w:rPr>
      </w:pPr>
    </w:p>
    <w:p w:rsidR="00965094" w:rsidRDefault="00D11801" w:rsidP="00D11801">
      <w:pPr>
        <w:spacing w:line="480" w:lineRule="auto"/>
        <w:jc w:val="center"/>
      </w:pPr>
      <w:r>
        <w:lastRenderedPageBreak/>
        <w:t xml:space="preserve">Introduction </w:t>
      </w:r>
    </w:p>
    <w:p w:rsidR="00435CE2" w:rsidRDefault="00D11801" w:rsidP="00D11801">
      <w:pPr>
        <w:spacing w:line="480" w:lineRule="auto"/>
      </w:pPr>
      <w:r>
        <w:tab/>
        <w:t>As innovations progress toward total diffusion, these ideas o</w:t>
      </w:r>
      <w:r w:rsidR="00172B37">
        <w:t>r</w:t>
      </w:r>
      <w:r>
        <w:t xml:space="preserve"> technological advances are subject to criticism. As Rogers (2003) </w:t>
      </w:r>
      <w:r w:rsidR="00172B37">
        <w:t>classified</w:t>
      </w:r>
      <w:r>
        <w:t xml:space="preserve">, </w:t>
      </w:r>
      <w:r w:rsidR="00172B37">
        <w:t>these criti</w:t>
      </w:r>
      <w:r w:rsidR="00285D06">
        <w:t xml:space="preserve">cisms of diffusion research are: </w:t>
      </w:r>
      <w:r w:rsidR="00172B37">
        <w:t xml:space="preserve">pro-innovation bias, recall problem, individual blame bias, and issues of equality. </w:t>
      </w:r>
      <w:r w:rsidR="00285D06">
        <w:t>Five</w:t>
      </w:r>
      <w:r w:rsidR="00172B37">
        <w:t xml:space="preserve"> studies on the diffusion of innovations were reviewed and categorized based on the information presented in the study</w:t>
      </w:r>
      <w:r w:rsidR="004B1FFE">
        <w:t xml:space="preserve">; they were then </w:t>
      </w:r>
      <w:r w:rsidR="00172B37">
        <w:t xml:space="preserve">placed into a graphic organizer </w:t>
      </w:r>
      <w:r w:rsidR="00E81224">
        <w:t xml:space="preserve">containing the four types of criticism as well as an additional category that suggests no criticism </w:t>
      </w:r>
      <w:r w:rsidR="00172B37">
        <w:t xml:space="preserve">in figure </w:t>
      </w:r>
      <w:r w:rsidR="00753220" w:rsidRPr="00172B37">
        <w:drawing>
          <wp:inline distT="0" distB="0" distL="0" distR="0">
            <wp:extent cx="5743575" cy="4219575"/>
            <wp:effectExtent l="0" t="19050" r="0" b="0"/>
            <wp:docPr id="3"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r w:rsidR="00172B37">
        <w:t xml:space="preserve">1. </w:t>
      </w:r>
    </w:p>
    <w:p w:rsidR="004B1FFE" w:rsidRDefault="004B1FFE" w:rsidP="00D11801">
      <w:pPr>
        <w:spacing w:line="480" w:lineRule="auto"/>
      </w:pPr>
    </w:p>
    <w:p w:rsidR="004B1FFE" w:rsidRDefault="004B1FFE" w:rsidP="00D11801">
      <w:pPr>
        <w:spacing w:line="480" w:lineRule="auto"/>
      </w:pPr>
    </w:p>
    <w:p w:rsidR="00E81224" w:rsidRDefault="00435CE2" w:rsidP="00435CE2">
      <w:r>
        <w:t xml:space="preserve">Figure 1: Criticisms of Diffusion Research Graphic organizer displaying </w:t>
      </w:r>
      <w:r w:rsidR="00285D06">
        <w:t>five</w:t>
      </w:r>
      <w:r>
        <w:t xml:space="preserve"> studies of the research on the diff</w:t>
      </w:r>
      <w:r w:rsidR="00285D06">
        <w:t xml:space="preserve">usion of selected innovations. </w:t>
      </w:r>
    </w:p>
    <w:p w:rsidR="00435CE2" w:rsidRDefault="00435CE2" w:rsidP="00435CE2"/>
    <w:p w:rsidR="004B1FFE" w:rsidRDefault="004B1FFE" w:rsidP="004B1FFE">
      <w:pPr>
        <w:spacing w:line="480" w:lineRule="auto"/>
        <w:jc w:val="center"/>
      </w:pPr>
      <w:r>
        <w:lastRenderedPageBreak/>
        <w:t xml:space="preserve">Criticisms of Diffusion Research </w:t>
      </w:r>
    </w:p>
    <w:p w:rsidR="004B1FFE" w:rsidRDefault="004B1FFE" w:rsidP="003D749B">
      <w:pPr>
        <w:autoSpaceDE w:val="0"/>
        <w:autoSpaceDN w:val="0"/>
        <w:adjustRightInd w:val="0"/>
        <w:spacing w:line="480" w:lineRule="auto"/>
        <w:rPr>
          <w:rFonts w:eastAsiaTheme="minorHAnsi"/>
        </w:rPr>
      </w:pPr>
      <w:r>
        <w:tab/>
        <w:t xml:space="preserve"> </w:t>
      </w:r>
      <w:r w:rsidR="00E81224">
        <w:t xml:space="preserve">Future Lab (2009) conducted a survey with </w:t>
      </w:r>
      <w:r w:rsidR="00FA09D3">
        <w:t>primary and secondary teachers to assess the incorporation of video games in the classroom. This survey was given to teachers ranging in age, seniority, the grade level in which they teach, and gender asking a series of questions about video games (Future Lab, 2009). The study gathered information that overall displayed using video games in a positive light; however, there were equal apprehensions about incorporating video games</w:t>
      </w:r>
      <w:r w:rsidR="003D749B">
        <w:t xml:space="preserve"> into the classroom</w:t>
      </w:r>
      <w:r w:rsidR="00FA09D3">
        <w:t xml:space="preserve">. These concerns included licensing </w:t>
      </w:r>
      <w:proofErr w:type="gramStart"/>
      <w:r w:rsidR="00FA09D3">
        <w:t>issues,</w:t>
      </w:r>
      <w:proofErr w:type="gramEnd"/>
      <w:r w:rsidR="00FA09D3">
        <w:t xml:space="preserve"> cost of such video games and consoles, and the lack of knowledge the majority of the teachers possess</w:t>
      </w:r>
      <w:r w:rsidR="00FE3A23">
        <w:t xml:space="preserve"> (Future Lab, 2009)</w:t>
      </w:r>
      <w:r w:rsidR="00FA09D3">
        <w:t>.</w:t>
      </w:r>
      <w:r w:rsidR="00FA09D3" w:rsidRPr="003D749B">
        <w:t xml:space="preserve"> </w:t>
      </w:r>
      <w:r w:rsidR="00FE3A23">
        <w:t>The concerns presented in this study would be classified to contain individual blame bias</w:t>
      </w:r>
      <w:r w:rsidR="003D749B">
        <w:t xml:space="preserve">. </w:t>
      </w:r>
      <w:r w:rsidR="003D749B" w:rsidRPr="003D749B">
        <w:rPr>
          <w:rFonts w:eastAsiaTheme="minorHAnsi"/>
        </w:rPr>
        <w:t>Rogers (2003) stated, “Individual-blame is the tendency to</w:t>
      </w:r>
      <w:r w:rsidR="003D749B">
        <w:rPr>
          <w:rFonts w:eastAsiaTheme="minorHAnsi"/>
        </w:rPr>
        <w:t xml:space="preserve"> hold an individual responsible </w:t>
      </w:r>
      <w:r w:rsidR="003D749B" w:rsidRPr="003D749B">
        <w:rPr>
          <w:rFonts w:eastAsiaTheme="minorHAnsi"/>
        </w:rPr>
        <w:t>for his or her problems, rather than the system of which the individual is a part” (p. 118).</w:t>
      </w:r>
      <w:r w:rsidR="003D749B">
        <w:rPr>
          <w:rFonts w:eastAsiaTheme="minorHAnsi"/>
        </w:rPr>
        <w:t xml:space="preserve"> Criticism toward this study can be condensed if the researchers keep an open mind about the root of the concerns or problems addressed (Rogers, 2003). </w:t>
      </w:r>
    </w:p>
    <w:p w:rsidR="003D749B" w:rsidRPr="003D749B" w:rsidRDefault="003D749B" w:rsidP="003D749B">
      <w:pPr>
        <w:autoSpaceDE w:val="0"/>
        <w:autoSpaceDN w:val="0"/>
        <w:adjustRightInd w:val="0"/>
        <w:spacing w:line="480" w:lineRule="auto"/>
        <w:rPr>
          <w:rFonts w:eastAsiaTheme="minorHAnsi"/>
        </w:rPr>
      </w:pPr>
      <w:r>
        <w:rPr>
          <w:rFonts w:eastAsiaTheme="minorHAnsi"/>
        </w:rPr>
        <w:tab/>
        <w:t>The second study</w:t>
      </w:r>
      <w:r w:rsidR="00B3340E">
        <w:rPr>
          <w:rFonts w:eastAsiaTheme="minorHAnsi"/>
        </w:rPr>
        <w:t xml:space="preserve"> was conducted by Heo </w:t>
      </w:r>
      <w:r w:rsidR="00B3340E">
        <w:t>(2009) in which 98 pre-service teachers documented the outcome digital storytelling had on their attitude toward educational technology as well as their enthusiasm to include digital storytelling into their teaching. The results reflected a positive increase in the pre-service teacher’s attitudes and responses to educational technology due to digital storytelling (Heo, 2009).</w:t>
      </w:r>
      <w:r w:rsidR="00C87E70">
        <w:t xml:space="preserve"> The narrow focus of this study and the quasi-experimental nature in whi</w:t>
      </w:r>
      <w:r w:rsidR="007B12BE">
        <w:t xml:space="preserve">ch the study was conducted, it contains criticisms of issues of equality (Rogers 2003).  If the study were to focus on a wider range of participants as well as take into considerations of disciplinary background, prior experience, and experience with technology usage the bias would no longer apply.  </w:t>
      </w:r>
    </w:p>
    <w:p w:rsidR="00276BBE" w:rsidRDefault="001009D0" w:rsidP="001009D0">
      <w:pPr>
        <w:spacing w:line="480" w:lineRule="auto"/>
      </w:pPr>
      <w:r>
        <w:lastRenderedPageBreak/>
        <w:tab/>
      </w:r>
      <w:r w:rsidR="00276BBE">
        <w:t>In t</w:t>
      </w:r>
      <w:r>
        <w:t>he next study</w:t>
      </w:r>
      <w:r w:rsidR="00C919BD">
        <w:t>,</w:t>
      </w:r>
      <w:r>
        <w:t xml:space="preserve"> </w:t>
      </w:r>
      <w:r w:rsidR="00C919BD">
        <w:t>Murphy (2011) focused on how the iPad has been diffused in tertiary environments. Six typologies are discussed on various options for incorporating the iPad into college learning environments (Murphy, 2011). While this study provides detailed information on the positive aspects of the incorporation of the iPad, there were no limitations that were discussed aside from the lack of educational research available due to the newness of the technology, and due to this the study contains pro-innovation bias because the study does not address the negative limitations of the incorporation of the iPad into tertiary environments (Rogers, 2003)</w:t>
      </w:r>
      <w:r w:rsidR="00276BBE">
        <w:t xml:space="preserve">. As more studies arise, the acknowledgement of the limitations would eliminate this bias. </w:t>
      </w:r>
    </w:p>
    <w:p w:rsidR="00276BBE" w:rsidRDefault="00276BBE" w:rsidP="001009D0">
      <w:pPr>
        <w:spacing w:line="480" w:lineRule="auto"/>
      </w:pPr>
      <w:r>
        <w:tab/>
        <w:t xml:space="preserve">The fourth study, </w:t>
      </w:r>
      <w:r w:rsidR="006D6814">
        <w:t>focus</w:t>
      </w:r>
      <w:r w:rsidR="00285D06">
        <w:t>ed</w:t>
      </w:r>
      <w:r w:rsidR="006D6814">
        <w:t xml:space="preserve"> on the possible educational uses of various Web 2.0 tools (i.e. wiki, blog, podcasts, and numerous social networks) as well as the possible integration into the educational environment (</w:t>
      </w:r>
      <w:proofErr w:type="spellStart"/>
      <w:r w:rsidR="006D6814">
        <w:t>Usluel</w:t>
      </w:r>
      <w:proofErr w:type="spellEnd"/>
      <w:r w:rsidR="006D6814">
        <w:t xml:space="preserve"> &amp; </w:t>
      </w:r>
      <w:proofErr w:type="spellStart"/>
      <w:r w:rsidR="006D6814">
        <w:t>Mazman</w:t>
      </w:r>
      <w:proofErr w:type="spellEnd"/>
      <w:r w:rsidR="006D6814">
        <w:t xml:space="preserve">, 2009). This study lists the positive aspects of incorporating various Web 2.0 tools into distance education; however it does not accept nor reject any of these tools in this study based on the usefulness or limitations. Based on the information presented in the study, pro-innovation bias is present (Rogers, 2003). Further studies on this topic could focus on individual tools in a variety of setting and record both positive and negative aspects. </w:t>
      </w:r>
    </w:p>
    <w:p w:rsidR="000D25C3" w:rsidRDefault="000D25C3" w:rsidP="001009D0">
      <w:pPr>
        <w:spacing w:line="480" w:lineRule="auto"/>
      </w:pPr>
      <w:r>
        <w:tab/>
        <w:t xml:space="preserve">The final study, addressed the use of the iPod Touch in the k-12 educational setting. Banister (2010) conducted a study to gather information about how mobile technology can be used effectively in the educational environment. There were many positive aspects given in support of incorporating the iPod touch into the classroom, however </w:t>
      </w:r>
      <w:r w:rsidR="008047C5">
        <w:t xml:space="preserve">there were reasons provided that would suggest that the aspect that would prevent full integration would have to do with the individual at hand. Based on this information, this study contains individual blame bias (Rogers, </w:t>
      </w:r>
      <w:r w:rsidR="008047C5">
        <w:lastRenderedPageBreak/>
        <w:t xml:space="preserve">2003). This bias could be reduced if the researchers should include both individual variables as well as structural variables to address all aspects of the integration of the iPod Touch (Rogers, 2003). </w:t>
      </w:r>
    </w:p>
    <w:p w:rsidR="008047C5" w:rsidRDefault="008047C5" w:rsidP="008047C5">
      <w:pPr>
        <w:spacing w:line="480" w:lineRule="auto"/>
        <w:jc w:val="center"/>
      </w:pPr>
      <w:r>
        <w:t xml:space="preserve">Conclusion </w:t>
      </w:r>
    </w:p>
    <w:p w:rsidR="008047C5" w:rsidRDefault="008047C5" w:rsidP="008047C5">
      <w:pPr>
        <w:spacing w:line="480" w:lineRule="auto"/>
      </w:pPr>
      <w:r>
        <w:tab/>
        <w:t xml:space="preserve">The four inadequacies of diffusion research play a vital role in the diffusion of a selected </w:t>
      </w:r>
      <w:r w:rsidR="00166381">
        <w:t>innovation. These biases are taken into consideration when diffusion is being considered as well as when individuals are looking to support a given innovation (Rogers, 2003). It is imperative for these four biases to be considered when looking to diffuse</w:t>
      </w:r>
      <w:r w:rsidR="00285D06">
        <w:t xml:space="preserve"> as well as support</w:t>
      </w:r>
      <w:r w:rsidR="00166381">
        <w:t xml:space="preserve"> innovations. </w:t>
      </w:r>
    </w:p>
    <w:p w:rsidR="006A699A" w:rsidRDefault="006A699A" w:rsidP="008047C5">
      <w:pPr>
        <w:spacing w:line="480" w:lineRule="auto"/>
      </w:pPr>
    </w:p>
    <w:p w:rsidR="006A699A" w:rsidRDefault="006A699A" w:rsidP="008047C5">
      <w:pPr>
        <w:spacing w:line="480" w:lineRule="auto"/>
      </w:pPr>
    </w:p>
    <w:p w:rsidR="006A699A" w:rsidRDefault="006A699A" w:rsidP="008047C5">
      <w:pPr>
        <w:spacing w:line="480" w:lineRule="auto"/>
      </w:pPr>
    </w:p>
    <w:p w:rsidR="006A699A" w:rsidRDefault="006A699A" w:rsidP="008047C5">
      <w:pPr>
        <w:spacing w:line="480" w:lineRule="auto"/>
      </w:pPr>
    </w:p>
    <w:p w:rsidR="006A699A" w:rsidRDefault="006A699A" w:rsidP="008047C5">
      <w:pPr>
        <w:spacing w:line="480" w:lineRule="auto"/>
      </w:pPr>
    </w:p>
    <w:p w:rsidR="006A699A" w:rsidRDefault="006A699A" w:rsidP="008047C5">
      <w:pPr>
        <w:spacing w:line="480" w:lineRule="auto"/>
      </w:pPr>
    </w:p>
    <w:p w:rsidR="006A699A" w:rsidRDefault="006A699A" w:rsidP="008047C5">
      <w:pPr>
        <w:spacing w:line="480" w:lineRule="auto"/>
      </w:pPr>
    </w:p>
    <w:p w:rsidR="006A699A" w:rsidRDefault="006A699A" w:rsidP="008047C5">
      <w:pPr>
        <w:spacing w:line="480" w:lineRule="auto"/>
      </w:pPr>
    </w:p>
    <w:p w:rsidR="006A699A" w:rsidRDefault="006A699A" w:rsidP="008047C5">
      <w:pPr>
        <w:spacing w:line="480" w:lineRule="auto"/>
      </w:pPr>
    </w:p>
    <w:p w:rsidR="006A699A" w:rsidRDefault="006A699A" w:rsidP="008047C5">
      <w:pPr>
        <w:spacing w:line="480" w:lineRule="auto"/>
      </w:pPr>
    </w:p>
    <w:p w:rsidR="006A699A" w:rsidRDefault="006A699A" w:rsidP="008047C5">
      <w:pPr>
        <w:spacing w:line="480" w:lineRule="auto"/>
      </w:pPr>
    </w:p>
    <w:p w:rsidR="006A699A" w:rsidRDefault="006A699A" w:rsidP="008047C5">
      <w:pPr>
        <w:spacing w:line="480" w:lineRule="auto"/>
      </w:pPr>
    </w:p>
    <w:p w:rsidR="006A699A" w:rsidRDefault="006A699A" w:rsidP="008047C5">
      <w:pPr>
        <w:spacing w:line="480" w:lineRule="auto"/>
      </w:pPr>
    </w:p>
    <w:p w:rsidR="006A699A" w:rsidRDefault="006A699A" w:rsidP="008047C5">
      <w:pPr>
        <w:spacing w:line="480" w:lineRule="auto"/>
      </w:pPr>
    </w:p>
    <w:p w:rsidR="006A699A" w:rsidRDefault="006A699A" w:rsidP="008047C5">
      <w:pPr>
        <w:spacing w:line="480" w:lineRule="auto"/>
      </w:pPr>
    </w:p>
    <w:p w:rsidR="006A699A" w:rsidRDefault="006A699A" w:rsidP="006A699A">
      <w:pPr>
        <w:spacing w:line="480" w:lineRule="auto"/>
        <w:jc w:val="center"/>
      </w:pPr>
      <w:r>
        <w:lastRenderedPageBreak/>
        <w:t>References</w:t>
      </w:r>
    </w:p>
    <w:p w:rsidR="006A699A" w:rsidRDefault="006A699A" w:rsidP="006A699A">
      <w:pPr>
        <w:spacing w:line="480" w:lineRule="auto"/>
        <w:ind w:left="720" w:hanging="720"/>
      </w:pPr>
      <w:proofErr w:type="gramStart"/>
      <w:r>
        <w:t>Banister, S. (2010).</w:t>
      </w:r>
      <w:proofErr w:type="gramEnd"/>
      <w:r>
        <w:t xml:space="preserve"> </w:t>
      </w:r>
      <w:proofErr w:type="gramStart"/>
      <w:r>
        <w:t>Integrating the iPod Touch in K-12 Education: Visions and Vices.</w:t>
      </w:r>
      <w:proofErr w:type="gramEnd"/>
      <w:r>
        <w:t xml:space="preserve"> </w:t>
      </w:r>
      <w:r w:rsidRPr="006A699A">
        <w:rPr>
          <w:i/>
        </w:rPr>
        <w:t>Computers in the Schools, 27</w:t>
      </w:r>
      <w:r>
        <w:t xml:space="preserve">(2), 121-131. </w:t>
      </w:r>
    </w:p>
    <w:p w:rsidR="006A699A" w:rsidRDefault="006A699A" w:rsidP="006A699A">
      <w:pPr>
        <w:spacing w:line="480" w:lineRule="auto"/>
        <w:ind w:left="720" w:hanging="720"/>
      </w:pPr>
      <w:proofErr w:type="spellStart"/>
      <w:proofErr w:type="gramStart"/>
      <w:r>
        <w:t>FutureLab</w:t>
      </w:r>
      <w:proofErr w:type="spellEnd"/>
      <w:r>
        <w:t xml:space="preserve"> (2009).</w:t>
      </w:r>
      <w:proofErr w:type="gramEnd"/>
      <w:r>
        <w:t xml:space="preserve"> </w:t>
      </w:r>
      <w:proofErr w:type="gramStart"/>
      <w:r>
        <w:t>NFER Teacher Voice Omnibus February 2009 Survey.</w:t>
      </w:r>
      <w:proofErr w:type="gramEnd"/>
      <w:r>
        <w:t xml:space="preserve"> </w:t>
      </w:r>
      <w:proofErr w:type="gramStart"/>
      <w:r>
        <w:t>Using computer games in the classroom.</w:t>
      </w:r>
      <w:proofErr w:type="gramEnd"/>
      <w:r>
        <w:t xml:space="preserve"> Bristol: </w:t>
      </w:r>
      <w:proofErr w:type="spellStart"/>
      <w:r>
        <w:t>Futurelab</w:t>
      </w:r>
      <w:proofErr w:type="spellEnd"/>
      <w:r>
        <w:t>.</w:t>
      </w:r>
    </w:p>
    <w:p w:rsidR="006A699A" w:rsidRDefault="006A699A" w:rsidP="006A699A">
      <w:pPr>
        <w:spacing w:line="480" w:lineRule="auto"/>
        <w:ind w:left="720" w:hanging="720"/>
      </w:pPr>
      <w:r>
        <w:t xml:space="preserve">Heo, </w:t>
      </w:r>
      <w:proofErr w:type="spellStart"/>
      <w:r>
        <w:t>Misook</w:t>
      </w:r>
      <w:proofErr w:type="spellEnd"/>
      <w:r>
        <w:t xml:space="preserve">. (2009). Digital Media: The empirical study of the impact of digital storytelling on pre-service teachers self efficacy and dispositions toward educational technology. </w:t>
      </w:r>
      <w:proofErr w:type="gramStart"/>
      <w:r w:rsidRPr="006A699A">
        <w:rPr>
          <w:i/>
        </w:rPr>
        <w:t>Journal of Educational Multimedia and Hypermedia,</w:t>
      </w:r>
      <w:r>
        <w:t xml:space="preserve"> 18(4), p405-428.</w:t>
      </w:r>
      <w:proofErr w:type="gramEnd"/>
    </w:p>
    <w:p w:rsidR="006A699A" w:rsidRDefault="006A699A" w:rsidP="006A699A">
      <w:pPr>
        <w:spacing w:line="480" w:lineRule="auto"/>
        <w:ind w:left="720" w:hanging="720"/>
      </w:pPr>
      <w:proofErr w:type="spellStart"/>
      <w:proofErr w:type="gramStart"/>
      <w:r>
        <w:t>Kocak-Usluel</w:t>
      </w:r>
      <w:proofErr w:type="spellEnd"/>
      <w:r>
        <w:t xml:space="preserve">, Y. &amp; </w:t>
      </w:r>
      <w:proofErr w:type="spellStart"/>
      <w:r>
        <w:t>Mazman</w:t>
      </w:r>
      <w:proofErr w:type="spellEnd"/>
      <w:r>
        <w:t>, S. G. (2009).</w:t>
      </w:r>
      <w:proofErr w:type="gramEnd"/>
      <w:r>
        <w:t xml:space="preserve"> Adoption of Web 2.0 tools in distance education. </w:t>
      </w:r>
      <w:proofErr w:type="gramStart"/>
      <w:r w:rsidRPr="006A699A">
        <w:rPr>
          <w:i/>
        </w:rPr>
        <w:t>International Journal of Human Sciences [Online], 6</w:t>
      </w:r>
      <w:r>
        <w:t>(2).</w:t>
      </w:r>
      <w:proofErr w:type="gramEnd"/>
      <w:r>
        <w:t xml:space="preserve"> Retrieved from </w:t>
      </w:r>
      <w:hyperlink r:id="rId12" w:tgtFrame="_new" w:history="1">
        <w:r>
          <w:rPr>
            <w:rStyle w:val="Hyperlink"/>
          </w:rPr>
          <w:t>http://www.insanbilimleri.com/ojs/index.php/uib/article/viewFile/756/397</w:t>
        </w:r>
      </w:hyperlink>
    </w:p>
    <w:p w:rsidR="006A699A" w:rsidRDefault="006A699A" w:rsidP="006A699A">
      <w:pPr>
        <w:spacing w:line="480" w:lineRule="auto"/>
        <w:ind w:left="720" w:hanging="720"/>
      </w:pPr>
      <w:r>
        <w:t xml:space="preserve">Murphy, G. D. (2011). Post-PC devices: A summary of early iPad technology adoption in tertiary environments. </w:t>
      </w:r>
      <w:proofErr w:type="gramStart"/>
      <w:r w:rsidRPr="006A699A">
        <w:rPr>
          <w:i/>
        </w:rPr>
        <w:t>e-Journal</w:t>
      </w:r>
      <w:proofErr w:type="gramEnd"/>
      <w:r w:rsidRPr="006A699A">
        <w:rPr>
          <w:i/>
        </w:rPr>
        <w:t xml:space="preserve"> of Business Education &amp; Scholarship of Teaching</w:t>
      </w:r>
      <w:r>
        <w:t xml:space="preserve">, </w:t>
      </w:r>
      <w:r w:rsidRPr="006A699A">
        <w:rPr>
          <w:i/>
        </w:rPr>
        <w:t>5</w:t>
      </w:r>
      <w:r>
        <w:t>(1), 18-32.</w:t>
      </w:r>
    </w:p>
    <w:p w:rsidR="004B1FFE" w:rsidRDefault="006A699A" w:rsidP="006A699A">
      <w:pPr>
        <w:ind w:left="720" w:hanging="720"/>
      </w:pPr>
      <w:r>
        <w:t xml:space="preserve">Rogers, E. M. (2003). </w:t>
      </w:r>
      <w:proofErr w:type="gramStart"/>
      <w:r>
        <w:t>Diffusion of innovations.</w:t>
      </w:r>
      <w:proofErr w:type="gramEnd"/>
      <w:r>
        <w:t xml:space="preserve"> New York, NY: Free Press.</w:t>
      </w:r>
    </w:p>
    <w:p w:rsidR="006A699A" w:rsidRDefault="006A699A" w:rsidP="006A699A">
      <w:pPr>
        <w:ind w:left="720" w:hanging="720"/>
      </w:pPr>
    </w:p>
    <w:p w:rsidR="006A699A" w:rsidRDefault="006A699A">
      <w:pPr>
        <w:spacing w:line="480" w:lineRule="auto"/>
        <w:ind w:left="720" w:hanging="720"/>
      </w:pPr>
    </w:p>
    <w:sectPr w:rsidR="006A699A" w:rsidSect="00F408E2">
      <w:headerReference w:type="default" r:id="rId13"/>
      <w:headerReference w:type="first" r:id="rId14"/>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6483" w:rsidRDefault="004A6483" w:rsidP="00F408E2">
      <w:r>
        <w:separator/>
      </w:r>
    </w:p>
  </w:endnote>
  <w:endnote w:type="continuationSeparator" w:id="0">
    <w:p w:rsidR="004A6483" w:rsidRDefault="004A6483" w:rsidP="00F408E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6483" w:rsidRDefault="004A6483" w:rsidP="00F408E2">
      <w:r>
        <w:separator/>
      </w:r>
    </w:p>
  </w:footnote>
  <w:footnote w:type="continuationSeparator" w:id="0">
    <w:p w:rsidR="004A6483" w:rsidRDefault="004A6483" w:rsidP="00F408E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220" w:rsidRDefault="00753220">
    <w:pPr>
      <w:pStyle w:val="Header"/>
      <w:jc w:val="right"/>
    </w:pPr>
    <w:r>
      <w:t xml:space="preserve">CRITICISMS                                                                                                                                   </w:t>
    </w:r>
    <w:sdt>
      <w:sdtPr>
        <w:id w:val="170670891"/>
        <w:docPartObj>
          <w:docPartGallery w:val="Page Numbers (Top of Page)"/>
          <w:docPartUnique/>
        </w:docPartObj>
      </w:sdtPr>
      <w:sdtContent>
        <w:fldSimple w:instr=" PAGE   \* MERGEFORMAT ">
          <w:r w:rsidR="00285D06">
            <w:rPr>
              <w:noProof/>
            </w:rPr>
            <w:t>5</w:t>
          </w:r>
        </w:fldSimple>
      </w:sdtContent>
    </w:sdt>
  </w:p>
  <w:p w:rsidR="00753220" w:rsidRDefault="0075322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0671046"/>
      <w:docPartObj>
        <w:docPartGallery w:val="Page Numbers (Top of Page)"/>
        <w:docPartUnique/>
      </w:docPartObj>
    </w:sdtPr>
    <w:sdtContent>
      <w:p w:rsidR="00753220" w:rsidRDefault="00753220">
        <w:pPr>
          <w:pStyle w:val="Header"/>
          <w:jc w:val="right"/>
        </w:pPr>
        <w:r>
          <w:t xml:space="preserve">Running Head: CRITICISMS                                                                                                          </w:t>
        </w:r>
        <w:fldSimple w:instr=" PAGE   \* MERGEFORMAT ">
          <w:r w:rsidR="00285D06">
            <w:rPr>
              <w:noProof/>
            </w:rPr>
            <w:t>1</w:t>
          </w:r>
        </w:fldSimple>
      </w:p>
    </w:sdtContent>
  </w:sdt>
  <w:p w:rsidR="00753220" w:rsidRDefault="00753220">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F408E2"/>
    <w:rsid w:val="000D25C3"/>
    <w:rsid w:val="001009D0"/>
    <w:rsid w:val="00166381"/>
    <w:rsid w:val="00172B37"/>
    <w:rsid w:val="001866E6"/>
    <w:rsid w:val="00276BBE"/>
    <w:rsid w:val="00285D06"/>
    <w:rsid w:val="003D749B"/>
    <w:rsid w:val="00435CE2"/>
    <w:rsid w:val="004A6483"/>
    <w:rsid w:val="004B1FFE"/>
    <w:rsid w:val="006A699A"/>
    <w:rsid w:val="006D6814"/>
    <w:rsid w:val="00753220"/>
    <w:rsid w:val="007B12BE"/>
    <w:rsid w:val="008047C5"/>
    <w:rsid w:val="00965094"/>
    <w:rsid w:val="00B3340E"/>
    <w:rsid w:val="00C87E70"/>
    <w:rsid w:val="00C919BD"/>
    <w:rsid w:val="00D0002D"/>
    <w:rsid w:val="00D11801"/>
    <w:rsid w:val="00E81224"/>
    <w:rsid w:val="00E86A78"/>
    <w:rsid w:val="00EA5E8B"/>
    <w:rsid w:val="00F16551"/>
    <w:rsid w:val="00F408E2"/>
    <w:rsid w:val="00F87F78"/>
    <w:rsid w:val="00FA09D3"/>
    <w:rsid w:val="00FE3A2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HTML Cit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08E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TMLCite">
    <w:name w:val="HTML Cite"/>
    <w:basedOn w:val="DefaultParagraphFont"/>
    <w:rsid w:val="00F408E2"/>
    <w:rPr>
      <w:i/>
      <w:iCs/>
    </w:rPr>
  </w:style>
  <w:style w:type="character" w:styleId="Strong">
    <w:name w:val="Strong"/>
    <w:basedOn w:val="DefaultParagraphFont"/>
    <w:qFormat/>
    <w:rsid w:val="00F408E2"/>
    <w:rPr>
      <w:b/>
      <w:bCs/>
    </w:rPr>
  </w:style>
  <w:style w:type="character" w:styleId="Hyperlink">
    <w:name w:val="Hyperlink"/>
    <w:basedOn w:val="DefaultParagraphFont"/>
    <w:uiPriority w:val="99"/>
    <w:unhideWhenUsed/>
    <w:rsid w:val="00F408E2"/>
    <w:rPr>
      <w:color w:val="0000FF" w:themeColor="hyperlink"/>
      <w:u w:val="single"/>
    </w:rPr>
  </w:style>
  <w:style w:type="paragraph" w:styleId="Header">
    <w:name w:val="header"/>
    <w:basedOn w:val="Normal"/>
    <w:link w:val="HeaderChar"/>
    <w:uiPriority w:val="99"/>
    <w:unhideWhenUsed/>
    <w:rsid w:val="00F408E2"/>
    <w:pPr>
      <w:tabs>
        <w:tab w:val="center" w:pos="4680"/>
        <w:tab w:val="right" w:pos="9360"/>
      </w:tabs>
    </w:pPr>
  </w:style>
  <w:style w:type="character" w:customStyle="1" w:styleId="HeaderChar">
    <w:name w:val="Header Char"/>
    <w:basedOn w:val="DefaultParagraphFont"/>
    <w:link w:val="Header"/>
    <w:uiPriority w:val="99"/>
    <w:rsid w:val="00F408E2"/>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F408E2"/>
    <w:pPr>
      <w:tabs>
        <w:tab w:val="center" w:pos="4680"/>
        <w:tab w:val="right" w:pos="9360"/>
      </w:tabs>
    </w:pPr>
  </w:style>
  <w:style w:type="character" w:customStyle="1" w:styleId="FooterChar">
    <w:name w:val="Footer Char"/>
    <w:basedOn w:val="DefaultParagraphFont"/>
    <w:link w:val="Footer"/>
    <w:uiPriority w:val="99"/>
    <w:semiHidden/>
    <w:rsid w:val="00F408E2"/>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72B37"/>
    <w:rPr>
      <w:rFonts w:ascii="Tahoma" w:hAnsi="Tahoma" w:cs="Tahoma"/>
      <w:sz w:val="16"/>
      <w:szCs w:val="16"/>
    </w:rPr>
  </w:style>
  <w:style w:type="character" w:customStyle="1" w:styleId="BalloonTextChar">
    <w:name w:val="Balloon Text Char"/>
    <w:basedOn w:val="DefaultParagraphFont"/>
    <w:link w:val="BalloonText"/>
    <w:uiPriority w:val="99"/>
    <w:semiHidden/>
    <w:rsid w:val="00172B37"/>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diagramData" Target="diagrams/data1.xml"/><Relationship Id="rId12" Type="http://schemas.openxmlformats.org/officeDocument/2006/relationships/hyperlink" Target="http://www.insanbilimleri.com/ojs/index.php/uib/article/viewFile/756/397"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mailto:heather.rogers2@waldenu.edu" TargetMode="External"/><Relationship Id="rId11" Type="http://schemas.microsoft.com/office/2007/relationships/diagramDrawing" Target="diagrams/drawing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diagramColors" Target="diagrams/colors1.xml"/><Relationship Id="rId4" Type="http://schemas.openxmlformats.org/officeDocument/2006/relationships/footnotes" Target="footnotes.xml"/><Relationship Id="rId9" Type="http://schemas.openxmlformats.org/officeDocument/2006/relationships/diagramQuickStyle" Target="diagrams/quickStyle1.xml"/><Relationship Id="rId14" Type="http://schemas.openxmlformats.org/officeDocument/2006/relationships/header" Target="header2.xml"/></Relationships>
</file>

<file path=word/diagrams/colors1.xml><?xml version="1.0" encoding="utf-8"?>
<dgm:colorsDef xmlns:dgm="http://schemas.openxmlformats.org/drawingml/2006/diagram" xmlns:a="http://schemas.openxmlformats.org/drawingml/2006/main" uniqueId="urn:microsoft.com/office/officeart/2005/8/colors/accent3_3">
  <dgm:title val=""/>
  <dgm:desc val=""/>
  <dgm:catLst>
    <dgm:cat type="accent3" pri="11300"/>
  </dgm:catLst>
  <dgm:styleLbl name="node0">
    <dgm:fillClrLst meth="repeat">
      <a:schemeClr val="accent3">
        <a:shade val="80000"/>
      </a:schemeClr>
    </dgm:fillClrLst>
    <dgm:linClrLst meth="repeat">
      <a:schemeClr val="lt1"/>
    </dgm:linClrLst>
    <dgm:effectClrLst/>
    <dgm:txLinClrLst/>
    <dgm:txFillClrLst/>
    <dgm:txEffectClrLst/>
  </dgm:styleLbl>
  <dgm:styleLbl name="node1">
    <dgm:fillClrLst>
      <a:schemeClr val="accent3">
        <a:shade val="80000"/>
      </a:schemeClr>
      <a:schemeClr val="accent3">
        <a:tint val="70000"/>
      </a:schemeClr>
    </dgm:fillClrLst>
    <dgm:linClrLst meth="repeat">
      <a:schemeClr val="lt1"/>
    </dgm:linClrLst>
    <dgm:effectClrLst/>
    <dgm:txLinClrLst/>
    <dgm:txFillClrLst/>
    <dgm:txEffectClrLst/>
  </dgm:styleLbl>
  <dgm:styleLbl name="alignNode1">
    <dgm:fillClrLst>
      <a:schemeClr val="accent3">
        <a:shade val="80000"/>
      </a:schemeClr>
      <a:schemeClr val="accent3">
        <a:tint val="70000"/>
      </a:schemeClr>
    </dgm:fillClrLst>
    <dgm:linClrLst>
      <a:schemeClr val="accent3">
        <a:shade val="80000"/>
      </a:schemeClr>
      <a:schemeClr val="accent3">
        <a:tint val="70000"/>
      </a:schemeClr>
    </dgm:linClrLst>
    <dgm:effectClrLst/>
    <dgm:txLinClrLst/>
    <dgm:txFillClrLst/>
    <dgm:txEffectClrLst/>
  </dgm:styleLbl>
  <dgm:styleLbl name="lnNode1">
    <dgm:fillClrLst>
      <a:schemeClr val="accent3">
        <a:shade val="80000"/>
      </a:schemeClr>
      <a:schemeClr val="accent3">
        <a:tint val="70000"/>
      </a:schemeClr>
    </dgm:fillClrLst>
    <dgm:linClrLst meth="repeat">
      <a:schemeClr val="lt1"/>
    </dgm:linClrLst>
    <dgm:effectClrLst/>
    <dgm:txLinClrLst/>
    <dgm:txFillClrLst/>
    <dgm:txEffectClrLst/>
  </dgm:styleLbl>
  <dgm:styleLbl name="vennNode1">
    <dgm:fillClrLst>
      <a:schemeClr val="accent3">
        <a:shade val="80000"/>
        <a:alpha val="50000"/>
      </a:schemeClr>
      <a:schemeClr val="accent3">
        <a:tint val="70000"/>
        <a:alpha val="50000"/>
      </a:schemeClr>
    </dgm:fillClrLst>
    <dgm:linClrLst meth="repeat">
      <a:schemeClr val="lt1"/>
    </dgm:linClrLst>
    <dgm:effectClrLst/>
    <dgm:txLinClrLst/>
    <dgm:txFillClrLst/>
    <dgm:txEffectClrLst/>
  </dgm:styleLbl>
  <dgm:styleLbl name="node2">
    <dgm:fillClrLst>
      <a:schemeClr val="accent3">
        <a:tint val="99000"/>
      </a:schemeClr>
    </dgm:fillClrLst>
    <dgm:linClrLst meth="repeat">
      <a:schemeClr val="lt1"/>
    </dgm:linClrLst>
    <dgm:effectClrLst/>
    <dgm:txLinClrLst/>
    <dgm:txFillClrLst/>
    <dgm:txEffectClrLst/>
  </dgm:styleLbl>
  <dgm:styleLbl name="node3">
    <dgm:fillClrLst>
      <a:schemeClr val="accent3">
        <a:tint val="80000"/>
      </a:schemeClr>
    </dgm:fillClrLst>
    <dgm:linClrLst meth="repeat">
      <a:schemeClr val="lt1"/>
    </dgm:linClrLst>
    <dgm:effectClrLst/>
    <dgm:txLinClrLst/>
    <dgm:txFillClrLst/>
    <dgm:txEffectClrLst/>
  </dgm:styleLbl>
  <dgm:styleLbl name="node4">
    <dgm:fillClrLst>
      <a:schemeClr val="accent3">
        <a:tint val="70000"/>
      </a:schemeClr>
    </dgm:fillClrLst>
    <dgm:linClrLst meth="repeat">
      <a:schemeClr val="lt1"/>
    </dgm:linClrLst>
    <dgm:effectClrLst/>
    <dgm:txLinClrLst/>
    <dgm:txFillClrLst/>
    <dgm:txEffectClrLst/>
  </dgm:styleLbl>
  <dgm:styleLbl name="fgImgPlace1">
    <dgm:fillClrLst>
      <a:schemeClr val="accent3">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hade val="90000"/>
      </a:schemeClr>
      <a:schemeClr val="accent3">
        <a:tint val="70000"/>
      </a:schemeClr>
    </dgm:fillClrLst>
    <dgm:linClrLst>
      <a:schemeClr val="accent3">
        <a:shade val="90000"/>
      </a:schemeClr>
      <a:schemeClr val="accent3">
        <a:tint val="70000"/>
      </a:schemeClr>
    </dgm:linClrLst>
    <dgm:effectClrLst/>
    <dgm:txLinClrLst/>
    <dgm:txFillClrLst/>
    <dgm:txEffectClrLst/>
  </dgm:styleLbl>
  <dgm:styleLbl name="fgSibTrans2D1">
    <dgm:fillClrLst>
      <a:schemeClr val="accent3">
        <a:shade val="90000"/>
      </a:schemeClr>
      <a:schemeClr val="accent3">
        <a:tint val="70000"/>
      </a:schemeClr>
    </dgm:fillClrLst>
    <dgm:linClrLst>
      <a:schemeClr val="accent3">
        <a:shade val="90000"/>
      </a:schemeClr>
      <a:schemeClr val="accent3">
        <a:tint val="70000"/>
      </a:schemeClr>
    </dgm:linClrLst>
    <dgm:effectClrLst/>
    <dgm:txLinClrLst/>
    <dgm:txFillClrLst meth="repeat">
      <a:schemeClr val="lt1"/>
    </dgm:txFillClrLst>
    <dgm:txEffectClrLst/>
  </dgm:styleLbl>
  <dgm:styleLbl name="bgSibTrans2D1">
    <dgm:fillClrLst>
      <a:schemeClr val="accent3">
        <a:shade val="90000"/>
      </a:schemeClr>
      <a:schemeClr val="accent3">
        <a:tint val="70000"/>
      </a:schemeClr>
    </dgm:fillClrLst>
    <dgm:linClrLst>
      <a:schemeClr val="accent3">
        <a:shade val="90000"/>
      </a:schemeClr>
      <a:schemeClr val="accent3">
        <a:tint val="70000"/>
      </a:schemeClr>
    </dgm:linClrLst>
    <dgm:effectClrLst/>
    <dgm:txLinClrLst/>
    <dgm:txFillClrLst meth="repeat">
      <a:schemeClr val="lt1"/>
    </dgm:txFillClrLst>
    <dgm:txEffectClrLst/>
  </dgm:styleLbl>
  <dgm:styleLbl name="sibTrans1D1">
    <dgm:fillClrLst>
      <a:schemeClr val="accent3">
        <a:shade val="90000"/>
      </a:schemeClr>
      <a:schemeClr val="accent3">
        <a:tint val="70000"/>
      </a:schemeClr>
    </dgm:fillClrLst>
    <dgm:linClrLst>
      <a:schemeClr val="accent3">
        <a:shade val="90000"/>
      </a:schemeClr>
      <a:schemeClr val="accent3">
        <a:tint val="70000"/>
      </a:schemeClr>
    </dgm:linClrLst>
    <dgm:effectClrLst/>
    <dgm:txLinClrLst/>
    <dgm:txFillClrLst meth="repeat">
      <a:schemeClr val="tx1"/>
    </dgm:txFillClrLst>
    <dgm:txEffectClrLst/>
  </dgm:styleLbl>
  <dgm:styleLbl name="callout">
    <dgm:fillClrLst meth="repeat">
      <a:schemeClr val="accent3"/>
    </dgm:fillClrLst>
    <dgm:linClrLst meth="repeat">
      <a:schemeClr val="accent3"/>
    </dgm:linClrLst>
    <dgm:effectClrLst/>
    <dgm:txLinClrLst/>
    <dgm:txFillClrLst meth="repeat">
      <a:schemeClr val="tx1"/>
    </dgm:txFillClrLst>
    <dgm:txEffectClrLst/>
  </dgm:styleLbl>
  <dgm:styleLbl name="asst0">
    <dgm:fillClrLst meth="repeat">
      <a:schemeClr val="accent3">
        <a:shade val="80000"/>
      </a:schemeClr>
    </dgm:fillClrLst>
    <dgm:linClrLst meth="repeat">
      <a:schemeClr val="lt1"/>
    </dgm:linClrLst>
    <dgm:effectClrLst/>
    <dgm:txLinClrLst/>
    <dgm:txFillClrLst/>
    <dgm:txEffectClrLst/>
  </dgm:styleLbl>
  <dgm:styleLbl name="asst1">
    <dgm:fillClrLst meth="repeat">
      <a:schemeClr val="accent3">
        <a:shade val="80000"/>
      </a:schemeClr>
    </dgm:fillClrLst>
    <dgm:linClrLst meth="repeat">
      <a:schemeClr val="lt1"/>
    </dgm:linClrLst>
    <dgm:effectClrLst/>
    <dgm:txLinClrLst/>
    <dgm:txFillClrLst/>
    <dgm:txEffectClrLst/>
  </dgm:styleLbl>
  <dgm:styleLbl name="asst2">
    <dgm:fillClrLst>
      <a:schemeClr val="accent3">
        <a:tint val="99000"/>
      </a:schemeClr>
    </dgm:fillClrLst>
    <dgm:linClrLst meth="repeat">
      <a:schemeClr val="lt1"/>
    </dgm:linClrLst>
    <dgm:effectClrLst/>
    <dgm:txLinClrLst/>
    <dgm:txFillClrLst/>
    <dgm:txEffectClrLst/>
  </dgm:styleLbl>
  <dgm:styleLbl name="asst3">
    <dgm:fillClrLst>
      <a:schemeClr val="accent3">
        <a:tint val="80000"/>
      </a:schemeClr>
    </dgm:fillClrLst>
    <dgm:linClrLst meth="repeat">
      <a:schemeClr val="lt1"/>
    </dgm:linClrLst>
    <dgm:effectClrLst/>
    <dgm:txLinClrLst/>
    <dgm:txFillClrLst/>
    <dgm:txEffectClrLst/>
  </dgm:styleLbl>
  <dgm:styleLbl name="asst4">
    <dgm:fillClrLst>
      <a:schemeClr val="accent3">
        <a:tint val="70000"/>
      </a:schemeClr>
    </dgm:fillClrLst>
    <dgm:linClrLst meth="repeat">
      <a:schemeClr val="lt1"/>
    </dgm:linClrLst>
    <dgm:effectClrLst/>
    <dgm:txLinClrLst/>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meth="repeat">
      <a:schemeClr val="lt1"/>
    </dgm:txFillClrLst>
    <dgm:txEffectClrLst/>
  </dgm:styleLbl>
  <dgm:styleLbl name="parChTrans2D2">
    <dgm:fillClrLst meth="repeat">
      <a:schemeClr val="accent3">
        <a:tint val="90000"/>
      </a:schemeClr>
    </dgm:fillClrLst>
    <dgm:linClrLst meth="repeat">
      <a:schemeClr val="accent3">
        <a:tint val="90000"/>
      </a:schemeClr>
    </dgm:linClrLst>
    <dgm:effectClrLst/>
    <dgm:txLinClrLst/>
    <dgm:txFillClrLst/>
    <dgm:txEffectClrLst/>
  </dgm:styleLbl>
  <dgm:styleLbl name="parChTrans2D3">
    <dgm:fillClrLst meth="repeat">
      <a:schemeClr val="accent3">
        <a:tint val="70000"/>
      </a:schemeClr>
    </dgm:fillClrLst>
    <dgm:linClrLst meth="repeat">
      <a:schemeClr val="accent3">
        <a:tint val="70000"/>
      </a:schemeClr>
    </dgm:linClrLst>
    <dgm:effectClrLst/>
    <dgm:txLinClrLst/>
    <dgm:txFillClrLst/>
    <dgm:txEffectClrLst/>
  </dgm:styleLbl>
  <dgm:styleLbl name="parChTrans2D4">
    <dgm:fillClrLst meth="repeat">
      <a:schemeClr val="accent3">
        <a:tint val="50000"/>
      </a:schemeClr>
    </dgm:fillClrLst>
    <dgm:linClrLst meth="repeat">
      <a:schemeClr val="accent3">
        <a:tint val="50000"/>
      </a:schemeClr>
    </dgm:linClrLst>
    <dgm:effectClrLst/>
    <dgm:txLinClrLst/>
    <dgm:txFillClrLst meth="repeat">
      <a:schemeClr val="lt1"/>
    </dgm:txFillClrLst>
    <dgm:txEffectClrLst/>
  </dgm:styleLbl>
  <dgm:styleLbl name="parChTrans1D1">
    <dgm:fillClrLst meth="repeat">
      <a:schemeClr val="accent3">
        <a:shade val="80000"/>
      </a:schemeClr>
    </dgm:fillClrLst>
    <dgm:linClrLst meth="repeat">
      <a:schemeClr val="accent3">
        <a:shade val="80000"/>
      </a:schemeClr>
    </dgm:linClrLst>
    <dgm:effectClrLst/>
    <dgm:txLinClrLst/>
    <dgm:txFillClrLst meth="repeat">
      <a:schemeClr val="tx1"/>
    </dgm:txFillClrLst>
    <dgm:txEffectClrLst/>
  </dgm:styleLbl>
  <dgm:styleLbl name="parChTrans1D2">
    <dgm:fillClrLst meth="repeat">
      <a:schemeClr val="accent3">
        <a:tint val="99000"/>
      </a:schemeClr>
    </dgm:fillClrLst>
    <dgm:linClrLst meth="repeat">
      <a:schemeClr val="accent3">
        <a:tint val="99000"/>
      </a:schemeClr>
    </dgm:linClrLst>
    <dgm:effectClrLst/>
    <dgm:txLinClrLst/>
    <dgm:txFillClrLst meth="repeat">
      <a:schemeClr val="tx1"/>
    </dgm:txFillClrLst>
    <dgm:txEffectClrLst/>
  </dgm:styleLbl>
  <dgm:styleLbl name="parChTrans1D3">
    <dgm:fillClrLst meth="repeat">
      <a:schemeClr val="accent3">
        <a:tint val="80000"/>
      </a:schemeClr>
    </dgm:fillClrLst>
    <dgm:linClrLst meth="repeat">
      <a:schemeClr val="accent3">
        <a:tint val="80000"/>
      </a:schemeClr>
    </dgm:linClrLst>
    <dgm:effectClrLst/>
    <dgm:txLinClrLst/>
    <dgm:txFillClrLst meth="repeat">
      <a:schemeClr val="tx1"/>
    </dgm:txFillClrLst>
    <dgm:txEffectClrLst/>
  </dgm:styleLbl>
  <dgm:styleLbl name="parChTrans1D4">
    <dgm:fillClrLst meth="repeat">
      <a:schemeClr val="accent3">
        <a:tint val="70000"/>
      </a:schemeClr>
    </dgm:fillClrLst>
    <dgm:linClrLst meth="repeat">
      <a:schemeClr val="accent3">
        <a:tint val="7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hade val="80000"/>
      </a:schemeClr>
      <a:schemeClr val="accent3">
        <a:tint val="7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hade val="80000"/>
      </a:schemeClr>
      <a:schemeClr val="accent3">
        <a:tint val="7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hade val="80000"/>
      </a:schemeClr>
      <a:schemeClr val="accent3">
        <a:tint val="70000"/>
      </a:schemeClr>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3"/>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hade val="80000"/>
      </a:schemeClr>
      <a:schemeClr val="accent3">
        <a:tint val="70000"/>
      </a:schemeClr>
    </dgm:linClrLst>
    <dgm:effectClrLst/>
    <dgm:txLinClrLst/>
    <dgm:txFillClrLst meth="repeat">
      <a:schemeClr val="dk1"/>
    </dgm:txFillClrLst>
    <dgm:txEffectClrLst/>
  </dgm:styleLbl>
  <dgm:styleLbl name="solidFgAcc1">
    <dgm:fillClrLst meth="repeat">
      <a:schemeClr val="lt1"/>
    </dgm:fillClrLst>
    <dgm:linClrLst>
      <a:schemeClr val="accent3">
        <a:shade val="80000"/>
      </a:schemeClr>
      <a:schemeClr val="accent3">
        <a:tint val="7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align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bgAccFollowNode1">
    <dgm:fillClrLst meth="repeat">
      <a:schemeClr val="accent3">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3">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3">
        <a:tint val="99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3">
        <a:tint val="8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3">
        <a:tint val="70000"/>
      </a:schemeClr>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29D097C-56A2-47A7-AC85-63EA4AC4E5F1}" type="doc">
      <dgm:prSet loTypeId="urn:microsoft.com/office/officeart/2005/8/layout/radial2" loCatId="relationship" qsTypeId="urn:microsoft.com/office/officeart/2005/8/quickstyle/simple5" qsCatId="simple" csTypeId="urn:microsoft.com/office/officeart/2005/8/colors/accent3_3" csCatId="accent3" phldr="1"/>
      <dgm:spPr/>
      <dgm:t>
        <a:bodyPr/>
        <a:lstStyle/>
        <a:p>
          <a:endParaRPr lang="en-US"/>
        </a:p>
      </dgm:t>
    </dgm:pt>
    <dgm:pt modelId="{AA8A618B-9EA8-480A-987E-62842A60D811}">
      <dgm:prSet phldrT="[Text]" custT="1"/>
      <dgm:spPr/>
      <dgm:t>
        <a:bodyPr/>
        <a:lstStyle/>
        <a:p>
          <a:r>
            <a:rPr lang="en-US" sz="1050"/>
            <a:t>Recall </a:t>
          </a:r>
          <a:r>
            <a:rPr lang="en-US" sz="1050" i="0"/>
            <a:t>Information</a:t>
          </a:r>
        </a:p>
      </dgm:t>
    </dgm:pt>
    <dgm:pt modelId="{5F3BA2C8-FBCB-4415-A34D-C558D99D3A62}" type="parTrans" cxnId="{986215C2-4999-48E3-AE85-39C33B7CA7E0}">
      <dgm:prSet/>
      <dgm:spPr/>
      <dgm:t>
        <a:bodyPr/>
        <a:lstStyle/>
        <a:p>
          <a:endParaRPr lang="en-US"/>
        </a:p>
      </dgm:t>
    </dgm:pt>
    <dgm:pt modelId="{C5919B45-D9B6-4AF3-91BA-DF7E80258ED9}" type="sibTrans" cxnId="{986215C2-4999-48E3-AE85-39C33B7CA7E0}">
      <dgm:prSet/>
      <dgm:spPr/>
      <dgm:t>
        <a:bodyPr/>
        <a:lstStyle/>
        <a:p>
          <a:endParaRPr lang="en-US"/>
        </a:p>
      </dgm:t>
    </dgm:pt>
    <dgm:pt modelId="{30259F82-0664-48C1-8A8E-5B005F744A8C}">
      <dgm:prSet phldrT="[Text]" custT="1"/>
      <dgm:spPr/>
      <dgm:t>
        <a:bodyPr/>
        <a:lstStyle/>
        <a:p>
          <a:r>
            <a:rPr lang="en-US" sz="1050"/>
            <a:t>Pro-Innovation Bias </a:t>
          </a:r>
        </a:p>
      </dgm:t>
    </dgm:pt>
    <dgm:pt modelId="{B4CBFE36-569B-44A4-8DA1-CA846863A440}" type="parTrans" cxnId="{31675F8A-5688-4F58-86BA-78D1A7EFB63E}">
      <dgm:prSet/>
      <dgm:spPr/>
      <dgm:t>
        <a:bodyPr/>
        <a:lstStyle/>
        <a:p>
          <a:endParaRPr lang="en-US"/>
        </a:p>
      </dgm:t>
    </dgm:pt>
    <dgm:pt modelId="{3BBBD5A6-2410-4394-AAB8-7523D6393655}" type="sibTrans" cxnId="{31675F8A-5688-4F58-86BA-78D1A7EFB63E}">
      <dgm:prSet/>
      <dgm:spPr/>
      <dgm:t>
        <a:bodyPr/>
        <a:lstStyle/>
        <a:p>
          <a:endParaRPr lang="en-US"/>
        </a:p>
      </dgm:t>
    </dgm:pt>
    <dgm:pt modelId="{FCBD8D74-A8AB-48B1-9360-0B7BBCDBE322}">
      <dgm:prSet phldrT="[Text]" custT="1"/>
      <dgm:spPr>
        <a:solidFill>
          <a:schemeClr val="accent3">
            <a:lumMod val="50000"/>
          </a:schemeClr>
        </a:solidFill>
      </dgm:spPr>
      <dgm:t>
        <a:bodyPr/>
        <a:lstStyle/>
        <a:p>
          <a:r>
            <a:rPr lang="en-US" sz="900" b="1"/>
            <a:t>Post- PC devices:A summary of early iPad technology adoption in tertiary environments</a:t>
          </a:r>
        </a:p>
      </dgm:t>
    </dgm:pt>
    <dgm:pt modelId="{1D6FEB83-58A7-4927-8EB0-4CDAB01DA91A}" type="parTrans" cxnId="{EBE19BFD-7729-457D-9866-5A5DFEEAA493}">
      <dgm:prSet/>
      <dgm:spPr/>
      <dgm:t>
        <a:bodyPr/>
        <a:lstStyle/>
        <a:p>
          <a:endParaRPr lang="en-US"/>
        </a:p>
      </dgm:t>
    </dgm:pt>
    <dgm:pt modelId="{EB2A0051-F071-42DB-B12D-F2825BAA9F9A}" type="sibTrans" cxnId="{EBE19BFD-7729-457D-9866-5A5DFEEAA493}">
      <dgm:prSet/>
      <dgm:spPr/>
      <dgm:t>
        <a:bodyPr/>
        <a:lstStyle/>
        <a:p>
          <a:endParaRPr lang="en-US"/>
        </a:p>
      </dgm:t>
    </dgm:pt>
    <dgm:pt modelId="{84F0F8BC-178F-4646-8A89-008906735CD3}">
      <dgm:prSet phldrT="[Text]" custT="1"/>
      <dgm:spPr/>
      <dgm:t>
        <a:bodyPr/>
        <a:lstStyle/>
        <a:p>
          <a:r>
            <a:rPr lang="en-US" sz="1050"/>
            <a:t>No Criticism </a:t>
          </a:r>
        </a:p>
      </dgm:t>
    </dgm:pt>
    <dgm:pt modelId="{A1823CF4-2BD0-4914-A474-D84AC06EEE03}" type="parTrans" cxnId="{91B05555-648C-411D-A08D-20ED36E5934C}">
      <dgm:prSet/>
      <dgm:spPr/>
      <dgm:t>
        <a:bodyPr/>
        <a:lstStyle/>
        <a:p>
          <a:endParaRPr lang="en-US"/>
        </a:p>
      </dgm:t>
    </dgm:pt>
    <dgm:pt modelId="{EC03C708-E618-46A7-AF0D-ABE3B85DE356}" type="sibTrans" cxnId="{91B05555-648C-411D-A08D-20ED36E5934C}">
      <dgm:prSet/>
      <dgm:spPr/>
      <dgm:t>
        <a:bodyPr/>
        <a:lstStyle/>
        <a:p>
          <a:endParaRPr lang="en-US"/>
        </a:p>
      </dgm:t>
    </dgm:pt>
    <dgm:pt modelId="{AE960B4D-5B97-445D-B379-07F11669ED5C}">
      <dgm:prSet phldrT="[Text]"/>
      <dgm:spPr/>
      <dgm:t>
        <a:bodyPr/>
        <a:lstStyle/>
        <a:p>
          <a:endParaRPr lang="en-US"/>
        </a:p>
      </dgm:t>
    </dgm:pt>
    <dgm:pt modelId="{46E1AE07-7480-4160-AA98-9094D8CE3EB6}" type="parTrans" cxnId="{875A8EDC-1AA0-4A76-98E5-398AA72E80B6}">
      <dgm:prSet/>
      <dgm:spPr/>
      <dgm:t>
        <a:bodyPr/>
        <a:lstStyle/>
        <a:p>
          <a:endParaRPr lang="en-US"/>
        </a:p>
      </dgm:t>
    </dgm:pt>
    <dgm:pt modelId="{E572211F-CB9D-4564-A564-E01C0682215D}" type="sibTrans" cxnId="{875A8EDC-1AA0-4A76-98E5-398AA72E80B6}">
      <dgm:prSet/>
      <dgm:spPr/>
      <dgm:t>
        <a:bodyPr/>
        <a:lstStyle/>
        <a:p>
          <a:endParaRPr lang="en-US"/>
        </a:p>
      </dgm:t>
    </dgm:pt>
    <dgm:pt modelId="{9272DD7E-BCAE-49C1-8B2E-60FCDB7BFD28}">
      <dgm:prSet phldrT="[Text]"/>
      <dgm:spPr/>
      <dgm:t>
        <a:bodyPr/>
        <a:lstStyle/>
        <a:p>
          <a:endParaRPr lang="en-US"/>
        </a:p>
      </dgm:t>
    </dgm:pt>
    <dgm:pt modelId="{64392E4F-2882-4F85-ABC8-3E139365168E}" type="parTrans" cxnId="{1E30BD19-0F81-43F9-8262-F7A4E8CE1AC6}">
      <dgm:prSet/>
      <dgm:spPr/>
      <dgm:t>
        <a:bodyPr/>
        <a:lstStyle/>
        <a:p>
          <a:endParaRPr lang="en-US"/>
        </a:p>
      </dgm:t>
    </dgm:pt>
    <dgm:pt modelId="{B2FE15C8-826F-402B-BB1F-F4884EA2865D}" type="sibTrans" cxnId="{1E30BD19-0F81-43F9-8262-F7A4E8CE1AC6}">
      <dgm:prSet/>
      <dgm:spPr/>
      <dgm:t>
        <a:bodyPr/>
        <a:lstStyle/>
        <a:p>
          <a:endParaRPr lang="en-US"/>
        </a:p>
      </dgm:t>
    </dgm:pt>
    <dgm:pt modelId="{199E589F-5D15-40CC-B41D-C2AFFEDDFD73}">
      <dgm:prSet custT="1"/>
      <dgm:spPr/>
      <dgm:t>
        <a:bodyPr/>
        <a:lstStyle/>
        <a:p>
          <a:r>
            <a:rPr lang="en-US" sz="1050"/>
            <a:t>Individual</a:t>
          </a:r>
          <a:r>
            <a:rPr lang="en-US" sz="600"/>
            <a:t> </a:t>
          </a:r>
          <a:r>
            <a:rPr lang="en-US" sz="1050" i="0"/>
            <a:t>Blame</a:t>
          </a:r>
          <a:r>
            <a:rPr lang="en-US" sz="600" i="0"/>
            <a:t> </a:t>
          </a:r>
          <a:r>
            <a:rPr lang="en-US" sz="1050" i="0"/>
            <a:t>Bias</a:t>
          </a:r>
        </a:p>
      </dgm:t>
    </dgm:pt>
    <dgm:pt modelId="{59254AB1-D68B-4F2F-8FDA-77E500EF967E}" type="parTrans" cxnId="{90C03367-F397-41D1-B78D-38785515C854}">
      <dgm:prSet/>
      <dgm:spPr/>
      <dgm:t>
        <a:bodyPr/>
        <a:lstStyle/>
        <a:p>
          <a:endParaRPr lang="en-US"/>
        </a:p>
      </dgm:t>
    </dgm:pt>
    <dgm:pt modelId="{00753B64-DA40-4CED-A150-2167083ED97D}" type="sibTrans" cxnId="{90C03367-F397-41D1-B78D-38785515C854}">
      <dgm:prSet/>
      <dgm:spPr/>
      <dgm:t>
        <a:bodyPr/>
        <a:lstStyle/>
        <a:p>
          <a:endParaRPr lang="en-US"/>
        </a:p>
      </dgm:t>
    </dgm:pt>
    <dgm:pt modelId="{5F3AECE1-711B-4066-8450-042F84A0AD26}">
      <dgm:prSet custT="1"/>
      <dgm:spPr/>
      <dgm:t>
        <a:bodyPr/>
        <a:lstStyle/>
        <a:p>
          <a:r>
            <a:rPr lang="en-US" sz="1050"/>
            <a:t>Issues of Equality </a:t>
          </a:r>
        </a:p>
      </dgm:t>
    </dgm:pt>
    <dgm:pt modelId="{A4DABB4B-023D-4CA8-96FB-B7C7F183527B}" type="parTrans" cxnId="{5EFCCF0A-EDA3-4AD9-8AB6-EC533233A303}">
      <dgm:prSet/>
      <dgm:spPr/>
      <dgm:t>
        <a:bodyPr/>
        <a:lstStyle/>
        <a:p>
          <a:endParaRPr lang="en-US"/>
        </a:p>
      </dgm:t>
    </dgm:pt>
    <dgm:pt modelId="{B74871C5-22CA-4E81-BD9C-ECD9E1B0C232}" type="sibTrans" cxnId="{5EFCCF0A-EDA3-4AD9-8AB6-EC533233A303}">
      <dgm:prSet/>
      <dgm:spPr/>
      <dgm:t>
        <a:bodyPr/>
        <a:lstStyle/>
        <a:p>
          <a:endParaRPr lang="en-US"/>
        </a:p>
      </dgm:t>
    </dgm:pt>
    <dgm:pt modelId="{E687DBE8-EC94-43B0-93F7-BDA8BCCDCDF6}">
      <dgm:prSet custT="1"/>
      <dgm:spPr>
        <a:solidFill>
          <a:schemeClr val="accent3">
            <a:lumMod val="50000"/>
          </a:schemeClr>
        </a:solidFill>
      </dgm:spPr>
      <dgm:t>
        <a:bodyPr/>
        <a:lstStyle/>
        <a:p>
          <a:r>
            <a:rPr lang="en-US" sz="800" b="1"/>
            <a:t>Digital Storytelling: An Emperical Study of Digital Storytelling on Preservice Teachers towards Educational Technology </a:t>
          </a:r>
        </a:p>
      </dgm:t>
    </dgm:pt>
    <dgm:pt modelId="{07815E8F-8033-4355-8DAE-224F81BAA6B4}" type="parTrans" cxnId="{5E1F6CB1-E5C5-4896-841B-72A761F17275}">
      <dgm:prSet/>
      <dgm:spPr/>
      <dgm:t>
        <a:bodyPr/>
        <a:lstStyle/>
        <a:p>
          <a:endParaRPr lang="en-US"/>
        </a:p>
      </dgm:t>
    </dgm:pt>
    <dgm:pt modelId="{76E593B0-C35D-4346-8A5C-9721D5E4D4A5}" type="sibTrans" cxnId="{5E1F6CB1-E5C5-4896-841B-72A761F17275}">
      <dgm:prSet/>
      <dgm:spPr/>
      <dgm:t>
        <a:bodyPr/>
        <a:lstStyle/>
        <a:p>
          <a:endParaRPr lang="en-US"/>
        </a:p>
      </dgm:t>
    </dgm:pt>
    <dgm:pt modelId="{B15C6866-225E-4342-ACF8-46025F4B1CC4}">
      <dgm:prSet custT="1"/>
      <dgm:spPr/>
      <dgm:t>
        <a:bodyPr/>
        <a:lstStyle/>
        <a:p>
          <a:pPr algn="ctr"/>
          <a:r>
            <a:rPr lang="en-US" sz="1200" i="0">
              <a:solidFill>
                <a:schemeClr val="bg1"/>
              </a:solidFill>
            </a:rPr>
            <a:t>Criticisms of </a:t>
          </a:r>
          <a:r>
            <a:rPr lang="en-US" sz="1200" i="0"/>
            <a:t>Diffusion Research </a:t>
          </a:r>
          <a:endParaRPr lang="en-US" sz="1200"/>
        </a:p>
      </dgm:t>
    </dgm:pt>
    <dgm:pt modelId="{A6C189F9-6B9C-4205-B388-D8E015F71AFA}" type="parTrans" cxnId="{9C32DA4F-987A-48E0-A87E-E69AA7E99BC6}">
      <dgm:prSet/>
      <dgm:spPr/>
      <dgm:t>
        <a:bodyPr/>
        <a:lstStyle/>
        <a:p>
          <a:endParaRPr lang="en-US"/>
        </a:p>
      </dgm:t>
    </dgm:pt>
    <dgm:pt modelId="{49F6142B-3533-43A4-8AA3-0C8BFE0E42D0}" type="sibTrans" cxnId="{9C32DA4F-987A-48E0-A87E-E69AA7E99BC6}">
      <dgm:prSet/>
      <dgm:spPr/>
      <dgm:t>
        <a:bodyPr/>
        <a:lstStyle/>
        <a:p>
          <a:endParaRPr lang="en-US"/>
        </a:p>
      </dgm:t>
    </dgm:pt>
    <dgm:pt modelId="{C65366A1-0965-4822-93CF-B11C301C1A6B}">
      <dgm:prSet phldrT="[Text]" custT="1"/>
      <dgm:spPr/>
      <dgm:t>
        <a:bodyPr/>
        <a:lstStyle/>
        <a:p>
          <a:pPr algn="ctr"/>
          <a:endParaRPr lang="en-US" sz="1000" b="1"/>
        </a:p>
      </dgm:t>
    </dgm:pt>
    <dgm:pt modelId="{07665215-66AD-459D-9612-A9E18228F65E}" type="parTrans" cxnId="{6F3458B3-AD92-478D-B59D-622704A26EFC}">
      <dgm:prSet/>
      <dgm:spPr/>
      <dgm:t>
        <a:bodyPr/>
        <a:lstStyle/>
        <a:p>
          <a:endParaRPr lang="en-US"/>
        </a:p>
      </dgm:t>
    </dgm:pt>
    <dgm:pt modelId="{A29B8742-DF92-438C-8487-195B16218665}" type="sibTrans" cxnId="{6F3458B3-AD92-478D-B59D-622704A26EFC}">
      <dgm:prSet/>
      <dgm:spPr/>
      <dgm:t>
        <a:bodyPr/>
        <a:lstStyle/>
        <a:p>
          <a:endParaRPr lang="en-US"/>
        </a:p>
      </dgm:t>
    </dgm:pt>
    <dgm:pt modelId="{7E9E2A40-9EC4-4319-8C85-062257E7C8C2}">
      <dgm:prSet custT="1"/>
      <dgm:spPr>
        <a:solidFill>
          <a:schemeClr val="accent3">
            <a:lumMod val="50000"/>
          </a:schemeClr>
        </a:solidFill>
      </dgm:spPr>
      <dgm:t>
        <a:bodyPr/>
        <a:lstStyle/>
        <a:p>
          <a:r>
            <a:rPr lang="en-US" sz="1000" b="1"/>
            <a:t>Using Computer Games in the Classroom</a:t>
          </a:r>
          <a:endParaRPr lang="en-US" sz="1050"/>
        </a:p>
      </dgm:t>
    </dgm:pt>
    <dgm:pt modelId="{B72E4D70-AAB3-4FD9-A6B2-A79F8801EB73}" type="parTrans" cxnId="{50FC8F6A-30B4-43C2-8FD4-703A4F0E815C}">
      <dgm:prSet/>
      <dgm:spPr/>
      <dgm:t>
        <a:bodyPr/>
        <a:lstStyle/>
        <a:p>
          <a:endParaRPr lang="en-US"/>
        </a:p>
      </dgm:t>
    </dgm:pt>
    <dgm:pt modelId="{4084F0DB-1E37-4722-9D2B-A9339C5F9FA2}" type="sibTrans" cxnId="{50FC8F6A-30B4-43C2-8FD4-703A4F0E815C}">
      <dgm:prSet/>
      <dgm:spPr/>
      <dgm:t>
        <a:bodyPr/>
        <a:lstStyle/>
        <a:p>
          <a:endParaRPr lang="en-US"/>
        </a:p>
      </dgm:t>
    </dgm:pt>
    <dgm:pt modelId="{D3297495-39D9-41CF-A744-1011AAB444CA}">
      <dgm:prSet phldrT="[Text]" custT="1"/>
      <dgm:spPr>
        <a:solidFill>
          <a:schemeClr val="accent3">
            <a:lumMod val="50000"/>
          </a:schemeClr>
        </a:solidFill>
      </dgm:spPr>
      <dgm:t>
        <a:bodyPr/>
        <a:lstStyle/>
        <a:p>
          <a:r>
            <a:rPr lang="en-US" sz="900" b="1"/>
            <a:t>Adoption of Web 2.0 tools in Distance Education</a:t>
          </a:r>
        </a:p>
      </dgm:t>
    </dgm:pt>
    <dgm:pt modelId="{55715288-7D3C-4847-A77A-86E00BBC3CA2}" type="parTrans" cxnId="{D240D892-DD45-4267-9D71-95D15D38C3DB}">
      <dgm:prSet/>
      <dgm:spPr/>
      <dgm:t>
        <a:bodyPr/>
        <a:lstStyle/>
        <a:p>
          <a:endParaRPr lang="en-US"/>
        </a:p>
      </dgm:t>
    </dgm:pt>
    <dgm:pt modelId="{5CCD505D-3C1B-4188-8F51-AED67CFA9D1D}" type="sibTrans" cxnId="{D240D892-DD45-4267-9D71-95D15D38C3DB}">
      <dgm:prSet/>
      <dgm:spPr/>
      <dgm:t>
        <a:bodyPr/>
        <a:lstStyle/>
        <a:p>
          <a:endParaRPr lang="en-US"/>
        </a:p>
      </dgm:t>
    </dgm:pt>
    <dgm:pt modelId="{343F1376-93B4-402D-9ADF-BC0D540B2437}">
      <dgm:prSet custT="1"/>
      <dgm:spPr>
        <a:solidFill>
          <a:schemeClr val="accent3">
            <a:lumMod val="50000"/>
          </a:schemeClr>
        </a:solidFill>
      </dgm:spPr>
      <dgm:t>
        <a:bodyPr/>
        <a:lstStyle/>
        <a:p>
          <a:r>
            <a:rPr lang="en-US" sz="800" b="1"/>
            <a:t>Integrating the iPod Touch in k-12 Education Visions and Vices</a:t>
          </a:r>
        </a:p>
      </dgm:t>
    </dgm:pt>
    <dgm:pt modelId="{CC6A26A1-BD0D-4813-8615-64CFE47A3DB7}" type="parTrans" cxnId="{6B3F4B98-6129-49DD-BD5F-16CD84A2C36A}">
      <dgm:prSet/>
      <dgm:spPr/>
      <dgm:t>
        <a:bodyPr/>
        <a:lstStyle/>
        <a:p>
          <a:endParaRPr lang="en-US"/>
        </a:p>
      </dgm:t>
    </dgm:pt>
    <dgm:pt modelId="{5C85FB6F-80C7-4593-8F61-9A28B7A90403}" type="sibTrans" cxnId="{6B3F4B98-6129-49DD-BD5F-16CD84A2C36A}">
      <dgm:prSet/>
      <dgm:spPr/>
      <dgm:t>
        <a:bodyPr/>
        <a:lstStyle/>
        <a:p>
          <a:endParaRPr lang="en-US"/>
        </a:p>
      </dgm:t>
    </dgm:pt>
    <dgm:pt modelId="{5CF47611-DB83-4519-A55E-1132517DBE8C}" type="pres">
      <dgm:prSet presAssocID="{929D097C-56A2-47A7-AC85-63EA4AC4E5F1}" presName="composite" presStyleCnt="0">
        <dgm:presLayoutVars>
          <dgm:chMax val="5"/>
          <dgm:dir/>
          <dgm:animLvl val="ctr"/>
          <dgm:resizeHandles val="exact"/>
        </dgm:presLayoutVars>
      </dgm:prSet>
      <dgm:spPr/>
    </dgm:pt>
    <dgm:pt modelId="{7F9D65AF-ECC3-4947-B1D2-AFCD8953B9BE}" type="pres">
      <dgm:prSet presAssocID="{929D097C-56A2-47A7-AC85-63EA4AC4E5F1}" presName="cycle" presStyleCnt="0"/>
      <dgm:spPr/>
    </dgm:pt>
    <dgm:pt modelId="{6974608C-3FF7-456D-9817-7F5C013301C9}" type="pres">
      <dgm:prSet presAssocID="{929D097C-56A2-47A7-AC85-63EA4AC4E5F1}" presName="centerShape" presStyleCnt="0"/>
      <dgm:spPr/>
    </dgm:pt>
    <dgm:pt modelId="{EA5E6641-04C9-4081-9407-10D143478558}" type="pres">
      <dgm:prSet presAssocID="{929D097C-56A2-47A7-AC85-63EA4AC4E5F1}" presName="connSite" presStyleLbl="node1" presStyleIdx="0" presStyleCnt="12"/>
      <dgm:spPr/>
    </dgm:pt>
    <dgm:pt modelId="{84625527-61C8-4302-B6C7-7737C7D64A73}" type="pres">
      <dgm:prSet presAssocID="{929D097C-56A2-47A7-AC85-63EA4AC4E5F1}" presName="visible" presStyleLbl="node1" presStyleIdx="0" presStyleCnt="12"/>
      <dgm:spPr/>
    </dgm:pt>
    <dgm:pt modelId="{8D22A6A6-8D3C-497C-8BF5-222C1749F8FC}" type="pres">
      <dgm:prSet presAssocID="{5F3BA2C8-FBCB-4415-A34D-C558D99D3A62}" presName="Name25" presStyleLbl="parChTrans1D1" presStyleIdx="0" presStyleCnt="11"/>
      <dgm:spPr/>
    </dgm:pt>
    <dgm:pt modelId="{E4DAE67D-9A6C-4A10-9021-8D0679321AF1}" type="pres">
      <dgm:prSet presAssocID="{AA8A618B-9EA8-480A-987E-62842A60D811}" presName="node" presStyleCnt="0"/>
      <dgm:spPr/>
    </dgm:pt>
    <dgm:pt modelId="{D1E04B05-BEC1-4665-8E52-45764E6EFF9D}" type="pres">
      <dgm:prSet presAssocID="{AA8A618B-9EA8-480A-987E-62842A60D811}" presName="parentNode" presStyleLbl="node1" presStyleIdx="1" presStyleCnt="12" custScaleX="356393" custScaleY="348896" custLinFactX="-224099" custLinFactY="65342" custLinFactNeighborX="-300000" custLinFactNeighborY="100000">
        <dgm:presLayoutVars>
          <dgm:chMax val="1"/>
          <dgm:bulletEnabled val="1"/>
        </dgm:presLayoutVars>
      </dgm:prSet>
      <dgm:spPr/>
      <dgm:t>
        <a:bodyPr/>
        <a:lstStyle/>
        <a:p>
          <a:endParaRPr lang="en-US"/>
        </a:p>
      </dgm:t>
    </dgm:pt>
    <dgm:pt modelId="{4AB74F18-7B64-4B64-967F-637F637BD054}" type="pres">
      <dgm:prSet presAssocID="{AA8A618B-9EA8-480A-987E-62842A60D811}" presName="childNode" presStyleLbl="revTx" presStyleIdx="0" presStyleCnt="2">
        <dgm:presLayoutVars>
          <dgm:bulletEnabled val="1"/>
        </dgm:presLayoutVars>
      </dgm:prSet>
      <dgm:spPr/>
      <dgm:t>
        <a:bodyPr/>
        <a:lstStyle/>
        <a:p>
          <a:endParaRPr lang="en-US"/>
        </a:p>
      </dgm:t>
    </dgm:pt>
    <dgm:pt modelId="{DFFAA68F-B063-4FAA-8563-28542119F12E}" type="pres">
      <dgm:prSet presAssocID="{59254AB1-D68B-4F2F-8FDA-77E500EF967E}" presName="Name25" presStyleLbl="parChTrans1D1" presStyleIdx="1" presStyleCnt="11"/>
      <dgm:spPr/>
    </dgm:pt>
    <dgm:pt modelId="{4008B3D1-334F-4621-BD6E-763A6CEC6799}" type="pres">
      <dgm:prSet presAssocID="{199E589F-5D15-40CC-B41D-C2AFFEDDFD73}" presName="node" presStyleCnt="0"/>
      <dgm:spPr/>
    </dgm:pt>
    <dgm:pt modelId="{2C26317A-678D-4512-BFF8-17BEBBFB5B7E}" type="pres">
      <dgm:prSet presAssocID="{199E589F-5D15-40CC-B41D-C2AFFEDDFD73}" presName="parentNode" presStyleLbl="node1" presStyleIdx="2" presStyleCnt="12" custScaleX="294681" custScaleY="307690" custLinFactX="-100000" custLinFactY="111556" custLinFactNeighborX="-105997" custLinFactNeighborY="200000">
        <dgm:presLayoutVars>
          <dgm:chMax val="1"/>
          <dgm:bulletEnabled val="1"/>
        </dgm:presLayoutVars>
      </dgm:prSet>
      <dgm:spPr/>
      <dgm:t>
        <a:bodyPr/>
        <a:lstStyle/>
        <a:p>
          <a:endParaRPr lang="en-US"/>
        </a:p>
      </dgm:t>
    </dgm:pt>
    <dgm:pt modelId="{B47ACEEB-14EB-4211-B00E-9B6FA00B9AB9}" type="pres">
      <dgm:prSet presAssocID="{199E589F-5D15-40CC-B41D-C2AFFEDDFD73}" presName="childNode" presStyleLbl="revTx" presStyleIdx="0" presStyleCnt="2">
        <dgm:presLayoutVars>
          <dgm:bulletEnabled val="1"/>
        </dgm:presLayoutVars>
      </dgm:prSet>
      <dgm:spPr/>
      <dgm:t>
        <a:bodyPr/>
        <a:lstStyle/>
        <a:p>
          <a:endParaRPr lang="en-US"/>
        </a:p>
      </dgm:t>
    </dgm:pt>
    <dgm:pt modelId="{7B08C03A-ADB0-47F2-A195-0C49B21BC9B6}" type="pres">
      <dgm:prSet presAssocID="{B72E4D70-AAB3-4FD9-A6B2-A79F8801EB73}" presName="Name25" presStyleLbl="parChTrans1D1" presStyleIdx="2" presStyleCnt="11"/>
      <dgm:spPr/>
    </dgm:pt>
    <dgm:pt modelId="{3F3DA8CB-6A0D-4E15-8303-211D562C83F8}" type="pres">
      <dgm:prSet presAssocID="{7E9E2A40-9EC4-4319-8C85-062257E7C8C2}" presName="node" presStyleCnt="0"/>
      <dgm:spPr/>
    </dgm:pt>
    <dgm:pt modelId="{8A787CB4-F38C-4D20-AEB9-2D98C928281C}" type="pres">
      <dgm:prSet presAssocID="{7E9E2A40-9EC4-4319-8C85-062257E7C8C2}" presName="parentNode" presStyleLbl="node1" presStyleIdx="3" presStyleCnt="12" custScaleX="327668" custScaleY="331126" custLinFactNeighborX="28043" custLinFactNeighborY="20902">
        <dgm:presLayoutVars>
          <dgm:chMax val="1"/>
          <dgm:bulletEnabled val="1"/>
        </dgm:presLayoutVars>
      </dgm:prSet>
      <dgm:spPr/>
      <dgm:t>
        <a:bodyPr/>
        <a:lstStyle/>
        <a:p>
          <a:endParaRPr lang="en-US"/>
        </a:p>
      </dgm:t>
    </dgm:pt>
    <dgm:pt modelId="{777DAAE3-FDCC-46BF-B705-CA39A77B2750}" type="pres">
      <dgm:prSet presAssocID="{7E9E2A40-9EC4-4319-8C85-062257E7C8C2}" presName="childNode" presStyleLbl="revTx" presStyleIdx="0" presStyleCnt="2">
        <dgm:presLayoutVars>
          <dgm:bulletEnabled val="1"/>
        </dgm:presLayoutVars>
      </dgm:prSet>
      <dgm:spPr/>
      <dgm:t>
        <a:bodyPr/>
        <a:lstStyle/>
        <a:p>
          <a:endParaRPr lang="en-US"/>
        </a:p>
      </dgm:t>
    </dgm:pt>
    <dgm:pt modelId="{44D088DF-2449-46D2-ABAA-BE85B6F0BD88}" type="pres">
      <dgm:prSet presAssocID="{CC6A26A1-BD0D-4813-8615-64CFE47A3DB7}" presName="Name25" presStyleLbl="parChTrans1D1" presStyleIdx="3" presStyleCnt="11"/>
      <dgm:spPr/>
    </dgm:pt>
    <dgm:pt modelId="{B3CBDA00-83A6-415F-B232-60EF8FB51E8A}" type="pres">
      <dgm:prSet presAssocID="{343F1376-93B4-402D-9ADF-BC0D540B2437}" presName="node" presStyleCnt="0"/>
      <dgm:spPr/>
    </dgm:pt>
    <dgm:pt modelId="{B8CF68BA-2245-45E1-BE11-B01D887E081D}" type="pres">
      <dgm:prSet presAssocID="{343F1376-93B4-402D-9ADF-BC0D540B2437}" presName="parentNode" presStyleLbl="node1" presStyleIdx="4" presStyleCnt="12" custScaleX="312313" custScaleY="321555" custLinFactX="100000" custLinFactY="-100000" custLinFactNeighborX="131821" custLinFactNeighborY="-192373">
        <dgm:presLayoutVars>
          <dgm:chMax val="1"/>
          <dgm:bulletEnabled val="1"/>
        </dgm:presLayoutVars>
      </dgm:prSet>
      <dgm:spPr/>
      <dgm:t>
        <a:bodyPr/>
        <a:lstStyle/>
        <a:p>
          <a:endParaRPr lang="en-US"/>
        </a:p>
      </dgm:t>
    </dgm:pt>
    <dgm:pt modelId="{4AB1BA75-25BA-4C8C-BD8E-786B0107BBA3}" type="pres">
      <dgm:prSet presAssocID="{343F1376-93B4-402D-9ADF-BC0D540B2437}" presName="childNode" presStyleLbl="revTx" presStyleIdx="0" presStyleCnt="2">
        <dgm:presLayoutVars>
          <dgm:bulletEnabled val="1"/>
        </dgm:presLayoutVars>
      </dgm:prSet>
      <dgm:spPr/>
    </dgm:pt>
    <dgm:pt modelId="{47B8AFE5-16DA-4393-8715-FB4D8F4667FE}" type="pres">
      <dgm:prSet presAssocID="{A4DABB4B-023D-4CA8-96FB-B7C7F183527B}" presName="Name25" presStyleLbl="parChTrans1D1" presStyleIdx="4" presStyleCnt="11"/>
      <dgm:spPr/>
    </dgm:pt>
    <dgm:pt modelId="{B9B4AE5E-D41D-4A8F-8577-2D68B52C7E3C}" type="pres">
      <dgm:prSet presAssocID="{5F3AECE1-711B-4066-8450-042F84A0AD26}" presName="node" presStyleCnt="0"/>
      <dgm:spPr/>
    </dgm:pt>
    <dgm:pt modelId="{F9189DFD-5244-4BCB-BE09-911ED572E2CB}" type="pres">
      <dgm:prSet presAssocID="{5F3AECE1-711B-4066-8450-042F84A0AD26}" presName="parentNode" presStyleLbl="node1" presStyleIdx="5" presStyleCnt="12" custScaleX="261287" custScaleY="256747" custLinFactX="-74530" custLinFactY="44308" custLinFactNeighborX="-100000" custLinFactNeighborY="100000">
        <dgm:presLayoutVars>
          <dgm:chMax val="1"/>
          <dgm:bulletEnabled val="1"/>
        </dgm:presLayoutVars>
      </dgm:prSet>
      <dgm:spPr/>
      <dgm:t>
        <a:bodyPr/>
        <a:lstStyle/>
        <a:p>
          <a:endParaRPr lang="en-US"/>
        </a:p>
      </dgm:t>
    </dgm:pt>
    <dgm:pt modelId="{3DEEB607-0793-4E7F-A409-C4326AA23B48}" type="pres">
      <dgm:prSet presAssocID="{5F3AECE1-711B-4066-8450-042F84A0AD26}" presName="childNode" presStyleLbl="revTx" presStyleIdx="0" presStyleCnt="2">
        <dgm:presLayoutVars>
          <dgm:bulletEnabled val="1"/>
        </dgm:presLayoutVars>
      </dgm:prSet>
      <dgm:spPr/>
      <dgm:t>
        <a:bodyPr/>
        <a:lstStyle/>
        <a:p>
          <a:endParaRPr lang="en-US"/>
        </a:p>
      </dgm:t>
    </dgm:pt>
    <dgm:pt modelId="{AFA2E1F1-E11D-4775-895F-243CED0CDFAD}" type="pres">
      <dgm:prSet presAssocID="{07815E8F-8033-4355-8DAE-224F81BAA6B4}" presName="Name25" presStyleLbl="parChTrans1D1" presStyleIdx="5" presStyleCnt="11"/>
      <dgm:spPr/>
    </dgm:pt>
    <dgm:pt modelId="{11DF92A2-FFBA-4FD6-804D-1ADECC0FBA04}" type="pres">
      <dgm:prSet presAssocID="{E687DBE8-EC94-43B0-93F7-BDA8BCCDCDF6}" presName="node" presStyleCnt="0"/>
      <dgm:spPr/>
    </dgm:pt>
    <dgm:pt modelId="{D2EC47BC-CDF6-4E37-A761-7EEEC377E31C}" type="pres">
      <dgm:prSet presAssocID="{E687DBE8-EC94-43B0-93F7-BDA8BCCDCDF6}" presName="parentNode" presStyleLbl="node1" presStyleIdx="6" presStyleCnt="12" custScaleX="454874" custScaleY="371235" custLinFactX="200000" custLinFactNeighborX="223873" custLinFactNeighborY="-11592">
        <dgm:presLayoutVars>
          <dgm:chMax val="1"/>
          <dgm:bulletEnabled val="1"/>
        </dgm:presLayoutVars>
      </dgm:prSet>
      <dgm:spPr/>
      <dgm:t>
        <a:bodyPr/>
        <a:lstStyle/>
        <a:p>
          <a:endParaRPr lang="en-US"/>
        </a:p>
      </dgm:t>
    </dgm:pt>
    <dgm:pt modelId="{C3460DA7-FC98-4753-86B0-049FD1FC6F19}" type="pres">
      <dgm:prSet presAssocID="{E687DBE8-EC94-43B0-93F7-BDA8BCCDCDF6}" presName="childNode" presStyleLbl="revTx" presStyleIdx="0" presStyleCnt="2">
        <dgm:presLayoutVars>
          <dgm:bulletEnabled val="1"/>
        </dgm:presLayoutVars>
      </dgm:prSet>
      <dgm:spPr/>
    </dgm:pt>
    <dgm:pt modelId="{0100A746-3D1E-4042-8F7C-6E53ECCAEE16}" type="pres">
      <dgm:prSet presAssocID="{B4CBFE36-569B-44A4-8DA1-CA846863A440}" presName="Name25" presStyleLbl="parChTrans1D1" presStyleIdx="6" presStyleCnt="11"/>
      <dgm:spPr/>
    </dgm:pt>
    <dgm:pt modelId="{B306F8EA-1430-4890-A321-B5E543FC472C}" type="pres">
      <dgm:prSet presAssocID="{30259F82-0664-48C1-8A8E-5B005F744A8C}" presName="node" presStyleCnt="0"/>
      <dgm:spPr/>
    </dgm:pt>
    <dgm:pt modelId="{2450CC38-89E5-4E74-85BF-3340FBF35CD7}" type="pres">
      <dgm:prSet presAssocID="{30259F82-0664-48C1-8A8E-5B005F744A8C}" presName="parentNode" presStyleLbl="node1" presStyleIdx="7" presStyleCnt="12" custScaleX="275146" custScaleY="249601" custLinFactX="-121903" custLinFactNeighborX="-200000" custLinFactNeighborY="81126">
        <dgm:presLayoutVars>
          <dgm:chMax val="1"/>
          <dgm:bulletEnabled val="1"/>
        </dgm:presLayoutVars>
      </dgm:prSet>
      <dgm:spPr/>
      <dgm:t>
        <a:bodyPr/>
        <a:lstStyle/>
        <a:p>
          <a:endParaRPr lang="en-US"/>
        </a:p>
      </dgm:t>
    </dgm:pt>
    <dgm:pt modelId="{EB3E8493-C5B7-4A7F-8FFA-A551A2144204}" type="pres">
      <dgm:prSet presAssocID="{30259F82-0664-48C1-8A8E-5B005F744A8C}" presName="childNode" presStyleLbl="revTx" presStyleIdx="0" presStyleCnt="2">
        <dgm:presLayoutVars>
          <dgm:bulletEnabled val="1"/>
        </dgm:presLayoutVars>
      </dgm:prSet>
      <dgm:spPr/>
      <dgm:t>
        <a:bodyPr/>
        <a:lstStyle/>
        <a:p>
          <a:endParaRPr lang="en-US"/>
        </a:p>
      </dgm:t>
    </dgm:pt>
    <dgm:pt modelId="{2EBEF784-C069-49AE-A7D0-2214F6C5289A}" type="pres">
      <dgm:prSet presAssocID="{1D6FEB83-58A7-4927-8EB0-4CDAB01DA91A}" presName="Name25" presStyleLbl="parChTrans1D1" presStyleIdx="7" presStyleCnt="11"/>
      <dgm:spPr/>
    </dgm:pt>
    <dgm:pt modelId="{37BED58B-F2F6-4D7B-BEA9-25A7150EB87C}" type="pres">
      <dgm:prSet presAssocID="{FCBD8D74-A8AB-48B1-9360-0B7BBCDBE322}" presName="node" presStyleCnt="0"/>
      <dgm:spPr/>
    </dgm:pt>
    <dgm:pt modelId="{00103A95-B24F-4870-A6D5-6D1D886425ED}" type="pres">
      <dgm:prSet presAssocID="{FCBD8D74-A8AB-48B1-9360-0B7BBCDBE322}" presName="parentNode" presStyleLbl="node1" presStyleIdx="8" presStyleCnt="12" custScaleX="350610" custScaleY="374960" custLinFactX="122366" custLinFactY="100000" custLinFactNeighborX="200000" custLinFactNeighborY="105185">
        <dgm:presLayoutVars>
          <dgm:chMax val="1"/>
          <dgm:bulletEnabled val="1"/>
        </dgm:presLayoutVars>
      </dgm:prSet>
      <dgm:spPr/>
      <dgm:t>
        <a:bodyPr/>
        <a:lstStyle/>
        <a:p>
          <a:endParaRPr lang="en-US"/>
        </a:p>
      </dgm:t>
    </dgm:pt>
    <dgm:pt modelId="{CF50B6FA-86E9-4F2E-A8F3-E857F6828B8D}" type="pres">
      <dgm:prSet presAssocID="{FCBD8D74-A8AB-48B1-9360-0B7BBCDBE322}" presName="childNode" presStyleLbl="revTx" presStyleIdx="0" presStyleCnt="2">
        <dgm:presLayoutVars>
          <dgm:bulletEnabled val="1"/>
        </dgm:presLayoutVars>
      </dgm:prSet>
      <dgm:spPr/>
    </dgm:pt>
    <dgm:pt modelId="{BDB832D7-BDAF-454C-960B-5762EC82ABA7}" type="pres">
      <dgm:prSet presAssocID="{55715288-7D3C-4847-A77A-86E00BBC3CA2}" presName="Name25" presStyleLbl="parChTrans1D1" presStyleIdx="8" presStyleCnt="11"/>
      <dgm:spPr/>
    </dgm:pt>
    <dgm:pt modelId="{60FAA546-C5B1-49FC-818E-CF28F4E1DDFF}" type="pres">
      <dgm:prSet presAssocID="{D3297495-39D9-41CF-A744-1011AAB444CA}" presName="node" presStyleCnt="0"/>
      <dgm:spPr/>
    </dgm:pt>
    <dgm:pt modelId="{B876A2E0-CCA0-4F8B-AE60-EB51ABEC0F6E}" type="pres">
      <dgm:prSet presAssocID="{D3297495-39D9-41CF-A744-1011AAB444CA}" presName="parentNode" presStyleLbl="node1" presStyleIdx="9" presStyleCnt="12" custScaleX="274384" custScaleY="267789" custLinFactX="21330" custLinFactNeighborX="100000" custLinFactNeighborY="-37017">
        <dgm:presLayoutVars>
          <dgm:chMax val="1"/>
          <dgm:bulletEnabled val="1"/>
        </dgm:presLayoutVars>
      </dgm:prSet>
      <dgm:spPr/>
      <dgm:t>
        <a:bodyPr/>
        <a:lstStyle/>
        <a:p>
          <a:endParaRPr lang="en-US"/>
        </a:p>
      </dgm:t>
    </dgm:pt>
    <dgm:pt modelId="{29409E8C-7B20-46F4-9A3D-459D1BFD44C7}" type="pres">
      <dgm:prSet presAssocID="{D3297495-39D9-41CF-A744-1011AAB444CA}" presName="childNode" presStyleLbl="revTx" presStyleIdx="0" presStyleCnt="2">
        <dgm:presLayoutVars>
          <dgm:bulletEnabled val="1"/>
        </dgm:presLayoutVars>
      </dgm:prSet>
      <dgm:spPr/>
    </dgm:pt>
    <dgm:pt modelId="{A6D2BDFF-9CE4-43CB-AB17-1A3B76391267}" type="pres">
      <dgm:prSet presAssocID="{A1823CF4-2BD0-4914-A474-D84AC06EEE03}" presName="Name25" presStyleLbl="parChTrans1D1" presStyleIdx="9" presStyleCnt="11"/>
      <dgm:spPr/>
    </dgm:pt>
    <dgm:pt modelId="{56E84EF1-FBD1-4B1B-95FE-993728F6EC60}" type="pres">
      <dgm:prSet presAssocID="{84F0F8BC-178F-4646-8A89-008906735CD3}" presName="node" presStyleCnt="0"/>
      <dgm:spPr/>
    </dgm:pt>
    <dgm:pt modelId="{2087F190-ADF2-4431-8594-9059B3D72D55}" type="pres">
      <dgm:prSet presAssocID="{84F0F8BC-178F-4646-8A89-008906735CD3}" presName="parentNode" presStyleLbl="node1" presStyleIdx="10" presStyleCnt="12" custScaleX="331464" custScaleY="311935" custLinFactX="-300000" custLinFactNeighborX="-346459" custLinFactNeighborY="-23816">
        <dgm:presLayoutVars>
          <dgm:chMax val="1"/>
          <dgm:bulletEnabled val="1"/>
        </dgm:presLayoutVars>
      </dgm:prSet>
      <dgm:spPr/>
    </dgm:pt>
    <dgm:pt modelId="{47039E7A-A177-4D0D-B9F8-3B325C6BE2BD}" type="pres">
      <dgm:prSet presAssocID="{84F0F8BC-178F-4646-8A89-008906735CD3}" presName="childNode" presStyleLbl="revTx" presStyleIdx="1" presStyleCnt="2">
        <dgm:presLayoutVars>
          <dgm:bulletEnabled val="1"/>
        </dgm:presLayoutVars>
      </dgm:prSet>
      <dgm:spPr/>
      <dgm:t>
        <a:bodyPr/>
        <a:lstStyle/>
        <a:p>
          <a:endParaRPr lang="en-US"/>
        </a:p>
      </dgm:t>
    </dgm:pt>
    <dgm:pt modelId="{682FEACF-5A5A-4CDA-8795-F7D4EE847C58}" type="pres">
      <dgm:prSet presAssocID="{A6C189F9-6B9C-4205-B388-D8E015F71AFA}" presName="Name25" presStyleLbl="parChTrans1D1" presStyleIdx="10" presStyleCnt="11"/>
      <dgm:spPr/>
    </dgm:pt>
    <dgm:pt modelId="{62577514-1683-4D2C-8A64-24C6B4E67A39}" type="pres">
      <dgm:prSet presAssocID="{B15C6866-225E-4342-ACF8-46025F4B1CC4}" presName="node" presStyleCnt="0"/>
      <dgm:spPr/>
    </dgm:pt>
    <dgm:pt modelId="{A7577C32-97E9-4455-9E0A-07D7C7557CDA}" type="pres">
      <dgm:prSet presAssocID="{B15C6866-225E-4342-ACF8-46025F4B1CC4}" presName="parentNode" presStyleLbl="node1" presStyleIdx="11" presStyleCnt="12" custScaleX="359382" custScaleY="386707" custLinFactX="-276349" custLinFactY="-300000" custLinFactNeighborX="-300000" custLinFactNeighborY="-311895">
        <dgm:presLayoutVars>
          <dgm:chMax val="1"/>
          <dgm:bulletEnabled val="1"/>
        </dgm:presLayoutVars>
      </dgm:prSet>
      <dgm:spPr/>
    </dgm:pt>
    <dgm:pt modelId="{FAA02C3F-F392-445B-8E58-F65984C2AA8F}" type="pres">
      <dgm:prSet presAssocID="{B15C6866-225E-4342-ACF8-46025F4B1CC4}" presName="childNode" presStyleLbl="revTx" presStyleIdx="1" presStyleCnt="2">
        <dgm:presLayoutVars>
          <dgm:bulletEnabled val="1"/>
        </dgm:presLayoutVars>
      </dgm:prSet>
      <dgm:spPr/>
    </dgm:pt>
  </dgm:ptLst>
  <dgm:cxnLst>
    <dgm:cxn modelId="{0044937D-0B01-4B6D-83CA-8E8283C8186E}" type="presOf" srcId="{B4CBFE36-569B-44A4-8DA1-CA846863A440}" destId="{0100A746-3D1E-4042-8F7C-6E53ECCAEE16}" srcOrd="0" destOrd="0" presId="urn:microsoft.com/office/officeart/2005/8/layout/radial2"/>
    <dgm:cxn modelId="{1C8183EE-C45C-48B5-ADBC-9B159DAD36B4}" type="presOf" srcId="{343F1376-93B4-402D-9ADF-BC0D540B2437}" destId="{B8CF68BA-2245-45E1-BE11-B01D887E081D}" srcOrd="0" destOrd="0" presId="urn:microsoft.com/office/officeart/2005/8/layout/radial2"/>
    <dgm:cxn modelId="{6B3F4B98-6129-49DD-BD5F-16CD84A2C36A}" srcId="{929D097C-56A2-47A7-AC85-63EA4AC4E5F1}" destId="{343F1376-93B4-402D-9ADF-BC0D540B2437}" srcOrd="3" destOrd="0" parTransId="{CC6A26A1-BD0D-4813-8615-64CFE47A3DB7}" sibTransId="{5C85FB6F-80C7-4593-8F61-9A28B7A90403}"/>
    <dgm:cxn modelId="{50FC8F6A-30B4-43C2-8FD4-703A4F0E815C}" srcId="{929D097C-56A2-47A7-AC85-63EA4AC4E5F1}" destId="{7E9E2A40-9EC4-4319-8C85-062257E7C8C2}" srcOrd="2" destOrd="0" parTransId="{B72E4D70-AAB3-4FD9-A6B2-A79F8801EB73}" sibTransId="{4084F0DB-1E37-4722-9D2B-A9339C5F9FA2}"/>
    <dgm:cxn modelId="{875A8EDC-1AA0-4A76-98E5-398AA72E80B6}" srcId="{84F0F8BC-178F-4646-8A89-008906735CD3}" destId="{AE960B4D-5B97-445D-B379-07F11669ED5C}" srcOrd="0" destOrd="0" parTransId="{46E1AE07-7480-4160-AA98-9094D8CE3EB6}" sibTransId="{E572211F-CB9D-4564-A564-E01C0682215D}"/>
    <dgm:cxn modelId="{8E1B9106-B3B1-4C15-81E2-9214DDF609C9}" type="presOf" srcId="{59254AB1-D68B-4F2F-8FDA-77E500EF967E}" destId="{DFFAA68F-B063-4FAA-8563-28542119F12E}" srcOrd="0" destOrd="0" presId="urn:microsoft.com/office/officeart/2005/8/layout/radial2"/>
    <dgm:cxn modelId="{0F84F2A8-670E-4EB1-8172-0D122CB60FB4}" type="presOf" srcId="{30259F82-0664-48C1-8A8E-5B005F744A8C}" destId="{2450CC38-89E5-4E74-85BF-3340FBF35CD7}" srcOrd="0" destOrd="0" presId="urn:microsoft.com/office/officeart/2005/8/layout/radial2"/>
    <dgm:cxn modelId="{440738AE-8735-4895-86E2-F1DA3A3856E8}" type="presOf" srcId="{CC6A26A1-BD0D-4813-8615-64CFE47A3DB7}" destId="{44D088DF-2449-46D2-ABAA-BE85B6F0BD88}" srcOrd="0" destOrd="0" presId="urn:microsoft.com/office/officeart/2005/8/layout/radial2"/>
    <dgm:cxn modelId="{0D1E2376-B05D-4E44-B715-0F5E0C3877E1}" type="presOf" srcId="{929D097C-56A2-47A7-AC85-63EA4AC4E5F1}" destId="{5CF47611-DB83-4519-A55E-1132517DBE8C}" srcOrd="0" destOrd="0" presId="urn:microsoft.com/office/officeart/2005/8/layout/radial2"/>
    <dgm:cxn modelId="{43AF553F-080E-4245-8A19-51BD56CE219D}" type="presOf" srcId="{D3297495-39D9-41CF-A744-1011AAB444CA}" destId="{B876A2E0-CCA0-4F8B-AE60-EB51ABEC0F6E}" srcOrd="0" destOrd="0" presId="urn:microsoft.com/office/officeart/2005/8/layout/radial2"/>
    <dgm:cxn modelId="{D71A210B-4586-49EE-B87E-1A3494C697DB}" type="presOf" srcId="{5F3AECE1-711B-4066-8450-042F84A0AD26}" destId="{F9189DFD-5244-4BCB-BE09-911ED572E2CB}" srcOrd="0" destOrd="0" presId="urn:microsoft.com/office/officeart/2005/8/layout/radial2"/>
    <dgm:cxn modelId="{D78CC6C1-20E4-4ABE-8E3B-FF018C8D6AEA}" type="presOf" srcId="{5F3BA2C8-FBCB-4415-A34D-C558D99D3A62}" destId="{8D22A6A6-8D3C-497C-8BF5-222C1749F8FC}" srcOrd="0" destOrd="0" presId="urn:microsoft.com/office/officeart/2005/8/layout/radial2"/>
    <dgm:cxn modelId="{5E1F6CB1-E5C5-4896-841B-72A761F17275}" srcId="{929D097C-56A2-47A7-AC85-63EA4AC4E5F1}" destId="{E687DBE8-EC94-43B0-93F7-BDA8BCCDCDF6}" srcOrd="5" destOrd="0" parTransId="{07815E8F-8033-4355-8DAE-224F81BAA6B4}" sibTransId="{76E593B0-C35D-4346-8A5C-9721D5E4D4A5}"/>
    <dgm:cxn modelId="{5A9309CD-42A9-49DE-80BA-434E3187E1C0}" type="presOf" srcId="{9272DD7E-BCAE-49C1-8B2E-60FCDB7BFD28}" destId="{47039E7A-A177-4D0D-B9F8-3B325C6BE2BD}" srcOrd="0" destOrd="1" presId="urn:microsoft.com/office/officeart/2005/8/layout/radial2"/>
    <dgm:cxn modelId="{91B05555-648C-411D-A08D-20ED36E5934C}" srcId="{929D097C-56A2-47A7-AC85-63EA4AC4E5F1}" destId="{84F0F8BC-178F-4646-8A89-008906735CD3}" srcOrd="9" destOrd="0" parTransId="{A1823CF4-2BD0-4914-A474-D84AC06EEE03}" sibTransId="{EC03C708-E618-46A7-AF0D-ABE3B85DE356}"/>
    <dgm:cxn modelId="{31675F8A-5688-4F58-86BA-78D1A7EFB63E}" srcId="{929D097C-56A2-47A7-AC85-63EA4AC4E5F1}" destId="{30259F82-0664-48C1-8A8E-5B005F744A8C}" srcOrd="6" destOrd="0" parTransId="{B4CBFE36-569B-44A4-8DA1-CA846863A440}" sibTransId="{3BBBD5A6-2410-4394-AAB8-7523D6393655}"/>
    <dgm:cxn modelId="{41A1F578-2854-473F-AC8C-CAEA4D988B20}" type="presOf" srcId="{AE960B4D-5B97-445D-B379-07F11669ED5C}" destId="{47039E7A-A177-4D0D-B9F8-3B325C6BE2BD}" srcOrd="0" destOrd="0" presId="urn:microsoft.com/office/officeart/2005/8/layout/radial2"/>
    <dgm:cxn modelId="{50005439-578B-4DD9-AC00-11D30C8AE1E1}" type="presOf" srcId="{07815E8F-8033-4355-8DAE-224F81BAA6B4}" destId="{AFA2E1F1-E11D-4775-895F-243CED0CDFAD}" srcOrd="0" destOrd="0" presId="urn:microsoft.com/office/officeart/2005/8/layout/radial2"/>
    <dgm:cxn modelId="{2251BB83-EAF8-415C-8399-DF01F1F58DA1}" type="presOf" srcId="{A1823CF4-2BD0-4914-A474-D84AC06EEE03}" destId="{A6D2BDFF-9CE4-43CB-AB17-1A3B76391267}" srcOrd="0" destOrd="0" presId="urn:microsoft.com/office/officeart/2005/8/layout/radial2"/>
    <dgm:cxn modelId="{EC127978-BAE6-4418-9C71-9F4E560B50C5}" type="presOf" srcId="{B15C6866-225E-4342-ACF8-46025F4B1CC4}" destId="{A7577C32-97E9-4455-9E0A-07D7C7557CDA}" srcOrd="0" destOrd="0" presId="urn:microsoft.com/office/officeart/2005/8/layout/radial2"/>
    <dgm:cxn modelId="{3BE081AC-EBE3-4E90-B51C-0EA7D8671D2C}" type="presOf" srcId="{1D6FEB83-58A7-4927-8EB0-4CDAB01DA91A}" destId="{2EBEF784-C069-49AE-A7D0-2214F6C5289A}" srcOrd="0" destOrd="0" presId="urn:microsoft.com/office/officeart/2005/8/layout/radial2"/>
    <dgm:cxn modelId="{184BA3E7-C4A6-4C8A-87C8-D9387144F8B5}" type="presOf" srcId="{55715288-7D3C-4847-A77A-86E00BBC3CA2}" destId="{BDB832D7-BDAF-454C-960B-5762EC82ABA7}" srcOrd="0" destOrd="0" presId="urn:microsoft.com/office/officeart/2005/8/layout/radial2"/>
    <dgm:cxn modelId="{986215C2-4999-48E3-AE85-39C33B7CA7E0}" srcId="{929D097C-56A2-47A7-AC85-63EA4AC4E5F1}" destId="{AA8A618B-9EA8-480A-987E-62842A60D811}" srcOrd="0" destOrd="0" parTransId="{5F3BA2C8-FBCB-4415-A34D-C558D99D3A62}" sibTransId="{C5919B45-D9B6-4AF3-91BA-DF7E80258ED9}"/>
    <dgm:cxn modelId="{230CFA93-4429-48DB-BC15-270C6683DA0A}" type="presOf" srcId="{A6C189F9-6B9C-4205-B388-D8E015F71AFA}" destId="{682FEACF-5A5A-4CDA-8795-F7D4EE847C58}" srcOrd="0" destOrd="0" presId="urn:microsoft.com/office/officeart/2005/8/layout/radial2"/>
    <dgm:cxn modelId="{F57EFC48-A920-451F-B3FC-5AFF948EF2B1}" type="presOf" srcId="{84F0F8BC-178F-4646-8A89-008906735CD3}" destId="{2087F190-ADF2-4431-8594-9059B3D72D55}" srcOrd="0" destOrd="0" presId="urn:microsoft.com/office/officeart/2005/8/layout/radial2"/>
    <dgm:cxn modelId="{1B83F493-9D36-495E-9C50-D5985368E1EB}" type="presOf" srcId="{E687DBE8-EC94-43B0-93F7-BDA8BCCDCDF6}" destId="{D2EC47BC-CDF6-4E37-A761-7EEEC377E31C}" srcOrd="0" destOrd="0" presId="urn:microsoft.com/office/officeart/2005/8/layout/radial2"/>
    <dgm:cxn modelId="{FBABDA22-8EDB-4C3F-9043-F1181403BF05}" type="presOf" srcId="{FCBD8D74-A8AB-48B1-9360-0B7BBCDBE322}" destId="{00103A95-B24F-4870-A6D5-6D1D886425ED}" srcOrd="0" destOrd="0" presId="urn:microsoft.com/office/officeart/2005/8/layout/radial2"/>
    <dgm:cxn modelId="{D240D892-DD45-4267-9D71-95D15D38C3DB}" srcId="{929D097C-56A2-47A7-AC85-63EA4AC4E5F1}" destId="{D3297495-39D9-41CF-A744-1011AAB444CA}" srcOrd="8" destOrd="0" parTransId="{55715288-7D3C-4847-A77A-86E00BBC3CA2}" sibTransId="{5CCD505D-3C1B-4188-8F51-AED67CFA9D1D}"/>
    <dgm:cxn modelId="{0F9EACF3-02A5-4024-8CAD-A8460F42FA89}" type="presOf" srcId="{C65366A1-0965-4822-93CF-B11C301C1A6B}" destId="{4AB74F18-7B64-4B64-967F-637F637BD054}" srcOrd="0" destOrd="0" presId="urn:microsoft.com/office/officeart/2005/8/layout/radial2"/>
    <dgm:cxn modelId="{6F3458B3-AD92-478D-B59D-622704A26EFC}" srcId="{AA8A618B-9EA8-480A-987E-62842A60D811}" destId="{C65366A1-0965-4822-93CF-B11C301C1A6B}" srcOrd="0" destOrd="0" parTransId="{07665215-66AD-459D-9612-A9E18228F65E}" sibTransId="{A29B8742-DF92-438C-8487-195B16218665}"/>
    <dgm:cxn modelId="{BA04EF1D-6BF5-4C1E-944E-1FCB40F505DA}" type="presOf" srcId="{199E589F-5D15-40CC-B41D-C2AFFEDDFD73}" destId="{2C26317A-678D-4512-BFF8-17BEBBFB5B7E}" srcOrd="0" destOrd="0" presId="urn:microsoft.com/office/officeart/2005/8/layout/radial2"/>
    <dgm:cxn modelId="{EBE19BFD-7729-457D-9866-5A5DFEEAA493}" srcId="{929D097C-56A2-47A7-AC85-63EA4AC4E5F1}" destId="{FCBD8D74-A8AB-48B1-9360-0B7BBCDBE322}" srcOrd="7" destOrd="0" parTransId="{1D6FEB83-58A7-4927-8EB0-4CDAB01DA91A}" sibTransId="{EB2A0051-F071-42DB-B12D-F2825BAA9F9A}"/>
    <dgm:cxn modelId="{370D2A1D-4EA1-4BAD-A09A-30D00C25C483}" type="presOf" srcId="{AA8A618B-9EA8-480A-987E-62842A60D811}" destId="{D1E04B05-BEC1-4665-8E52-45764E6EFF9D}" srcOrd="0" destOrd="0" presId="urn:microsoft.com/office/officeart/2005/8/layout/radial2"/>
    <dgm:cxn modelId="{CA5BE395-3515-4BE5-AFD7-F4B807970994}" type="presOf" srcId="{7E9E2A40-9EC4-4319-8C85-062257E7C8C2}" destId="{8A787CB4-F38C-4D20-AEB9-2D98C928281C}" srcOrd="0" destOrd="0" presId="urn:microsoft.com/office/officeart/2005/8/layout/radial2"/>
    <dgm:cxn modelId="{ED45F156-6E77-437F-BDFC-A9C79F86BF09}" type="presOf" srcId="{A4DABB4B-023D-4CA8-96FB-B7C7F183527B}" destId="{47B8AFE5-16DA-4393-8715-FB4D8F4667FE}" srcOrd="0" destOrd="0" presId="urn:microsoft.com/office/officeart/2005/8/layout/radial2"/>
    <dgm:cxn modelId="{90C03367-F397-41D1-B78D-38785515C854}" srcId="{929D097C-56A2-47A7-AC85-63EA4AC4E5F1}" destId="{199E589F-5D15-40CC-B41D-C2AFFEDDFD73}" srcOrd="1" destOrd="0" parTransId="{59254AB1-D68B-4F2F-8FDA-77E500EF967E}" sibTransId="{00753B64-DA40-4CED-A150-2167083ED97D}"/>
    <dgm:cxn modelId="{5EFCCF0A-EDA3-4AD9-8AB6-EC533233A303}" srcId="{929D097C-56A2-47A7-AC85-63EA4AC4E5F1}" destId="{5F3AECE1-711B-4066-8450-042F84A0AD26}" srcOrd="4" destOrd="0" parTransId="{A4DABB4B-023D-4CA8-96FB-B7C7F183527B}" sibTransId="{B74871C5-22CA-4E81-BD9C-ECD9E1B0C232}"/>
    <dgm:cxn modelId="{1E30BD19-0F81-43F9-8262-F7A4E8CE1AC6}" srcId="{84F0F8BC-178F-4646-8A89-008906735CD3}" destId="{9272DD7E-BCAE-49C1-8B2E-60FCDB7BFD28}" srcOrd="1" destOrd="0" parTransId="{64392E4F-2882-4F85-ABC8-3E139365168E}" sibTransId="{B2FE15C8-826F-402B-BB1F-F4884EA2865D}"/>
    <dgm:cxn modelId="{06A952E4-F921-4A04-A970-2BDDB369C025}" type="presOf" srcId="{B72E4D70-AAB3-4FD9-A6B2-A79F8801EB73}" destId="{7B08C03A-ADB0-47F2-A195-0C49B21BC9B6}" srcOrd="0" destOrd="0" presId="urn:microsoft.com/office/officeart/2005/8/layout/radial2"/>
    <dgm:cxn modelId="{9C32DA4F-987A-48E0-A87E-E69AA7E99BC6}" srcId="{929D097C-56A2-47A7-AC85-63EA4AC4E5F1}" destId="{B15C6866-225E-4342-ACF8-46025F4B1CC4}" srcOrd="10" destOrd="0" parTransId="{A6C189F9-6B9C-4205-B388-D8E015F71AFA}" sibTransId="{49F6142B-3533-43A4-8AA3-0C8BFE0E42D0}"/>
    <dgm:cxn modelId="{B515D419-3A93-452B-9A97-78F3CAA307F3}" type="presParOf" srcId="{5CF47611-DB83-4519-A55E-1132517DBE8C}" destId="{7F9D65AF-ECC3-4947-B1D2-AFCD8953B9BE}" srcOrd="0" destOrd="0" presId="urn:microsoft.com/office/officeart/2005/8/layout/radial2"/>
    <dgm:cxn modelId="{19B97758-D3B2-4FDC-8CC1-D8D513311DD9}" type="presParOf" srcId="{7F9D65AF-ECC3-4947-B1D2-AFCD8953B9BE}" destId="{6974608C-3FF7-456D-9817-7F5C013301C9}" srcOrd="0" destOrd="0" presId="urn:microsoft.com/office/officeart/2005/8/layout/radial2"/>
    <dgm:cxn modelId="{3AF4E034-A379-42DF-A5E3-FA44F2AB7CC4}" type="presParOf" srcId="{6974608C-3FF7-456D-9817-7F5C013301C9}" destId="{EA5E6641-04C9-4081-9407-10D143478558}" srcOrd="0" destOrd="0" presId="urn:microsoft.com/office/officeart/2005/8/layout/radial2"/>
    <dgm:cxn modelId="{DCB613A5-B15C-458E-9D73-6581F0D3A0D1}" type="presParOf" srcId="{6974608C-3FF7-456D-9817-7F5C013301C9}" destId="{84625527-61C8-4302-B6C7-7737C7D64A73}" srcOrd="1" destOrd="0" presId="urn:microsoft.com/office/officeart/2005/8/layout/radial2"/>
    <dgm:cxn modelId="{CBF3AC07-DEE5-4B8F-8665-34F819616DA3}" type="presParOf" srcId="{7F9D65AF-ECC3-4947-B1D2-AFCD8953B9BE}" destId="{8D22A6A6-8D3C-497C-8BF5-222C1749F8FC}" srcOrd="1" destOrd="0" presId="urn:microsoft.com/office/officeart/2005/8/layout/radial2"/>
    <dgm:cxn modelId="{AF8E509B-DE51-4172-BCCE-E1BAACF6054E}" type="presParOf" srcId="{7F9D65AF-ECC3-4947-B1D2-AFCD8953B9BE}" destId="{E4DAE67D-9A6C-4A10-9021-8D0679321AF1}" srcOrd="2" destOrd="0" presId="urn:microsoft.com/office/officeart/2005/8/layout/radial2"/>
    <dgm:cxn modelId="{ED6A23FF-61C9-4363-AE79-FC0B5F0F3EE9}" type="presParOf" srcId="{E4DAE67D-9A6C-4A10-9021-8D0679321AF1}" destId="{D1E04B05-BEC1-4665-8E52-45764E6EFF9D}" srcOrd="0" destOrd="0" presId="urn:microsoft.com/office/officeart/2005/8/layout/radial2"/>
    <dgm:cxn modelId="{B3DF4EBA-0F73-413F-9707-E69DE6EBF6D2}" type="presParOf" srcId="{E4DAE67D-9A6C-4A10-9021-8D0679321AF1}" destId="{4AB74F18-7B64-4B64-967F-637F637BD054}" srcOrd="1" destOrd="0" presId="urn:microsoft.com/office/officeart/2005/8/layout/radial2"/>
    <dgm:cxn modelId="{B3B59F47-8E45-43BB-9844-9570BEF0C0E2}" type="presParOf" srcId="{7F9D65AF-ECC3-4947-B1D2-AFCD8953B9BE}" destId="{DFFAA68F-B063-4FAA-8563-28542119F12E}" srcOrd="3" destOrd="0" presId="urn:microsoft.com/office/officeart/2005/8/layout/radial2"/>
    <dgm:cxn modelId="{771F2D1B-79DC-45F2-B53D-4B501D64A07E}" type="presParOf" srcId="{7F9D65AF-ECC3-4947-B1D2-AFCD8953B9BE}" destId="{4008B3D1-334F-4621-BD6E-763A6CEC6799}" srcOrd="4" destOrd="0" presId="urn:microsoft.com/office/officeart/2005/8/layout/radial2"/>
    <dgm:cxn modelId="{77C50804-D432-4ECD-B9ED-0605FB920697}" type="presParOf" srcId="{4008B3D1-334F-4621-BD6E-763A6CEC6799}" destId="{2C26317A-678D-4512-BFF8-17BEBBFB5B7E}" srcOrd="0" destOrd="0" presId="urn:microsoft.com/office/officeart/2005/8/layout/radial2"/>
    <dgm:cxn modelId="{50436282-5C7B-4430-9F8E-90C0E465B071}" type="presParOf" srcId="{4008B3D1-334F-4621-BD6E-763A6CEC6799}" destId="{B47ACEEB-14EB-4211-B00E-9B6FA00B9AB9}" srcOrd="1" destOrd="0" presId="urn:microsoft.com/office/officeart/2005/8/layout/radial2"/>
    <dgm:cxn modelId="{441BC095-60DB-4B43-B443-E207CCC855F5}" type="presParOf" srcId="{7F9D65AF-ECC3-4947-B1D2-AFCD8953B9BE}" destId="{7B08C03A-ADB0-47F2-A195-0C49B21BC9B6}" srcOrd="5" destOrd="0" presId="urn:microsoft.com/office/officeart/2005/8/layout/radial2"/>
    <dgm:cxn modelId="{C3A007D0-2F88-4DB2-8502-99A369273E95}" type="presParOf" srcId="{7F9D65AF-ECC3-4947-B1D2-AFCD8953B9BE}" destId="{3F3DA8CB-6A0D-4E15-8303-211D562C83F8}" srcOrd="6" destOrd="0" presId="urn:microsoft.com/office/officeart/2005/8/layout/radial2"/>
    <dgm:cxn modelId="{55AE473B-0503-4700-83B0-78B31D044664}" type="presParOf" srcId="{3F3DA8CB-6A0D-4E15-8303-211D562C83F8}" destId="{8A787CB4-F38C-4D20-AEB9-2D98C928281C}" srcOrd="0" destOrd="0" presId="urn:microsoft.com/office/officeart/2005/8/layout/radial2"/>
    <dgm:cxn modelId="{445BD314-692C-4289-8112-8917681EA54A}" type="presParOf" srcId="{3F3DA8CB-6A0D-4E15-8303-211D562C83F8}" destId="{777DAAE3-FDCC-46BF-B705-CA39A77B2750}" srcOrd="1" destOrd="0" presId="urn:microsoft.com/office/officeart/2005/8/layout/radial2"/>
    <dgm:cxn modelId="{65EDF039-635F-4990-B052-56E5BA8791C2}" type="presParOf" srcId="{7F9D65AF-ECC3-4947-B1D2-AFCD8953B9BE}" destId="{44D088DF-2449-46D2-ABAA-BE85B6F0BD88}" srcOrd="7" destOrd="0" presId="urn:microsoft.com/office/officeart/2005/8/layout/radial2"/>
    <dgm:cxn modelId="{80D55D67-C03B-4C1A-ACB5-4955C2045B0F}" type="presParOf" srcId="{7F9D65AF-ECC3-4947-B1D2-AFCD8953B9BE}" destId="{B3CBDA00-83A6-415F-B232-60EF8FB51E8A}" srcOrd="8" destOrd="0" presId="urn:microsoft.com/office/officeart/2005/8/layout/radial2"/>
    <dgm:cxn modelId="{D928388D-04A9-47E6-90C1-E7835834D460}" type="presParOf" srcId="{B3CBDA00-83A6-415F-B232-60EF8FB51E8A}" destId="{B8CF68BA-2245-45E1-BE11-B01D887E081D}" srcOrd="0" destOrd="0" presId="urn:microsoft.com/office/officeart/2005/8/layout/radial2"/>
    <dgm:cxn modelId="{66D26CA8-DDE5-4694-BE63-62AE6439659A}" type="presParOf" srcId="{B3CBDA00-83A6-415F-B232-60EF8FB51E8A}" destId="{4AB1BA75-25BA-4C8C-BD8E-786B0107BBA3}" srcOrd="1" destOrd="0" presId="urn:microsoft.com/office/officeart/2005/8/layout/radial2"/>
    <dgm:cxn modelId="{23434741-C43E-42F4-9AD9-43AF72C96CBD}" type="presParOf" srcId="{7F9D65AF-ECC3-4947-B1D2-AFCD8953B9BE}" destId="{47B8AFE5-16DA-4393-8715-FB4D8F4667FE}" srcOrd="9" destOrd="0" presId="urn:microsoft.com/office/officeart/2005/8/layout/radial2"/>
    <dgm:cxn modelId="{99B0938C-331B-413B-A441-43C247FB6B14}" type="presParOf" srcId="{7F9D65AF-ECC3-4947-B1D2-AFCD8953B9BE}" destId="{B9B4AE5E-D41D-4A8F-8577-2D68B52C7E3C}" srcOrd="10" destOrd="0" presId="urn:microsoft.com/office/officeart/2005/8/layout/radial2"/>
    <dgm:cxn modelId="{F7936030-D215-4576-BD04-2DF15D235603}" type="presParOf" srcId="{B9B4AE5E-D41D-4A8F-8577-2D68B52C7E3C}" destId="{F9189DFD-5244-4BCB-BE09-911ED572E2CB}" srcOrd="0" destOrd="0" presId="urn:microsoft.com/office/officeart/2005/8/layout/radial2"/>
    <dgm:cxn modelId="{FAF2C17A-96C1-4449-B739-FA0FD08FFFF3}" type="presParOf" srcId="{B9B4AE5E-D41D-4A8F-8577-2D68B52C7E3C}" destId="{3DEEB607-0793-4E7F-A409-C4326AA23B48}" srcOrd="1" destOrd="0" presId="urn:microsoft.com/office/officeart/2005/8/layout/radial2"/>
    <dgm:cxn modelId="{26AE326E-5BF6-4B8B-B256-BBF8E54DFDFE}" type="presParOf" srcId="{7F9D65AF-ECC3-4947-B1D2-AFCD8953B9BE}" destId="{AFA2E1F1-E11D-4775-895F-243CED0CDFAD}" srcOrd="11" destOrd="0" presId="urn:microsoft.com/office/officeart/2005/8/layout/radial2"/>
    <dgm:cxn modelId="{92F639BD-BAA2-4978-A004-DBF7D1E69C26}" type="presParOf" srcId="{7F9D65AF-ECC3-4947-B1D2-AFCD8953B9BE}" destId="{11DF92A2-FFBA-4FD6-804D-1ADECC0FBA04}" srcOrd="12" destOrd="0" presId="urn:microsoft.com/office/officeart/2005/8/layout/radial2"/>
    <dgm:cxn modelId="{3E35B166-DC9F-4D37-A864-F5F3629BBD2D}" type="presParOf" srcId="{11DF92A2-FFBA-4FD6-804D-1ADECC0FBA04}" destId="{D2EC47BC-CDF6-4E37-A761-7EEEC377E31C}" srcOrd="0" destOrd="0" presId="urn:microsoft.com/office/officeart/2005/8/layout/radial2"/>
    <dgm:cxn modelId="{C5BF65FA-7D38-4982-A985-340E5163AC3D}" type="presParOf" srcId="{11DF92A2-FFBA-4FD6-804D-1ADECC0FBA04}" destId="{C3460DA7-FC98-4753-86B0-049FD1FC6F19}" srcOrd="1" destOrd="0" presId="urn:microsoft.com/office/officeart/2005/8/layout/radial2"/>
    <dgm:cxn modelId="{DC07F58D-A790-40E2-AC6D-FF3A6D24C479}" type="presParOf" srcId="{7F9D65AF-ECC3-4947-B1D2-AFCD8953B9BE}" destId="{0100A746-3D1E-4042-8F7C-6E53ECCAEE16}" srcOrd="13" destOrd="0" presId="urn:microsoft.com/office/officeart/2005/8/layout/radial2"/>
    <dgm:cxn modelId="{D6B8C21B-57DA-42EA-A090-97F4DADB4ABA}" type="presParOf" srcId="{7F9D65AF-ECC3-4947-B1D2-AFCD8953B9BE}" destId="{B306F8EA-1430-4890-A321-B5E543FC472C}" srcOrd="14" destOrd="0" presId="urn:microsoft.com/office/officeart/2005/8/layout/radial2"/>
    <dgm:cxn modelId="{2A21D1EE-ED8E-4514-9258-EAC211EC0510}" type="presParOf" srcId="{B306F8EA-1430-4890-A321-B5E543FC472C}" destId="{2450CC38-89E5-4E74-85BF-3340FBF35CD7}" srcOrd="0" destOrd="0" presId="urn:microsoft.com/office/officeart/2005/8/layout/radial2"/>
    <dgm:cxn modelId="{1FD5A38D-B45A-442D-BA62-C9B26EBA7836}" type="presParOf" srcId="{B306F8EA-1430-4890-A321-B5E543FC472C}" destId="{EB3E8493-C5B7-4A7F-8FFA-A551A2144204}" srcOrd="1" destOrd="0" presId="urn:microsoft.com/office/officeart/2005/8/layout/radial2"/>
    <dgm:cxn modelId="{E35A582F-EB6B-4714-88C4-E54F41B4DA97}" type="presParOf" srcId="{7F9D65AF-ECC3-4947-B1D2-AFCD8953B9BE}" destId="{2EBEF784-C069-49AE-A7D0-2214F6C5289A}" srcOrd="15" destOrd="0" presId="urn:microsoft.com/office/officeart/2005/8/layout/radial2"/>
    <dgm:cxn modelId="{8434B4BF-0F41-454A-B354-60AAA052E0D7}" type="presParOf" srcId="{7F9D65AF-ECC3-4947-B1D2-AFCD8953B9BE}" destId="{37BED58B-F2F6-4D7B-BEA9-25A7150EB87C}" srcOrd="16" destOrd="0" presId="urn:microsoft.com/office/officeart/2005/8/layout/radial2"/>
    <dgm:cxn modelId="{67806DA1-A956-4968-BE3D-862A3BC7481A}" type="presParOf" srcId="{37BED58B-F2F6-4D7B-BEA9-25A7150EB87C}" destId="{00103A95-B24F-4870-A6D5-6D1D886425ED}" srcOrd="0" destOrd="0" presId="urn:microsoft.com/office/officeart/2005/8/layout/radial2"/>
    <dgm:cxn modelId="{8797A07E-8D20-473E-A71B-8BBA94FB7A74}" type="presParOf" srcId="{37BED58B-F2F6-4D7B-BEA9-25A7150EB87C}" destId="{CF50B6FA-86E9-4F2E-A8F3-E857F6828B8D}" srcOrd="1" destOrd="0" presId="urn:microsoft.com/office/officeart/2005/8/layout/radial2"/>
    <dgm:cxn modelId="{119DD38E-693E-486C-9748-6D25D7A86508}" type="presParOf" srcId="{7F9D65AF-ECC3-4947-B1D2-AFCD8953B9BE}" destId="{BDB832D7-BDAF-454C-960B-5762EC82ABA7}" srcOrd="17" destOrd="0" presId="urn:microsoft.com/office/officeart/2005/8/layout/radial2"/>
    <dgm:cxn modelId="{3723BEA7-E1F5-4CDA-89B6-9422C0BBE812}" type="presParOf" srcId="{7F9D65AF-ECC3-4947-B1D2-AFCD8953B9BE}" destId="{60FAA546-C5B1-49FC-818E-CF28F4E1DDFF}" srcOrd="18" destOrd="0" presId="urn:microsoft.com/office/officeart/2005/8/layout/radial2"/>
    <dgm:cxn modelId="{1AF78012-1C1B-4413-A0A8-D39D4725EFC2}" type="presParOf" srcId="{60FAA546-C5B1-49FC-818E-CF28F4E1DDFF}" destId="{B876A2E0-CCA0-4F8B-AE60-EB51ABEC0F6E}" srcOrd="0" destOrd="0" presId="urn:microsoft.com/office/officeart/2005/8/layout/radial2"/>
    <dgm:cxn modelId="{516E6A48-24FF-42C1-A8E9-4117DFB24E9C}" type="presParOf" srcId="{60FAA546-C5B1-49FC-818E-CF28F4E1DDFF}" destId="{29409E8C-7B20-46F4-9A3D-459D1BFD44C7}" srcOrd="1" destOrd="0" presId="urn:microsoft.com/office/officeart/2005/8/layout/radial2"/>
    <dgm:cxn modelId="{016E7D42-2793-4428-A9A9-8B407EFB1C05}" type="presParOf" srcId="{7F9D65AF-ECC3-4947-B1D2-AFCD8953B9BE}" destId="{A6D2BDFF-9CE4-43CB-AB17-1A3B76391267}" srcOrd="19" destOrd="0" presId="urn:microsoft.com/office/officeart/2005/8/layout/radial2"/>
    <dgm:cxn modelId="{9FB7CFBB-9E15-4E44-BDE6-BD50FD60CBDB}" type="presParOf" srcId="{7F9D65AF-ECC3-4947-B1D2-AFCD8953B9BE}" destId="{56E84EF1-FBD1-4B1B-95FE-993728F6EC60}" srcOrd="20" destOrd="0" presId="urn:microsoft.com/office/officeart/2005/8/layout/radial2"/>
    <dgm:cxn modelId="{B15773DE-C95F-4E08-B991-2F8C0742A478}" type="presParOf" srcId="{56E84EF1-FBD1-4B1B-95FE-993728F6EC60}" destId="{2087F190-ADF2-4431-8594-9059B3D72D55}" srcOrd="0" destOrd="0" presId="urn:microsoft.com/office/officeart/2005/8/layout/radial2"/>
    <dgm:cxn modelId="{53FF04F9-66CD-429C-ADC7-FD23610B58EA}" type="presParOf" srcId="{56E84EF1-FBD1-4B1B-95FE-993728F6EC60}" destId="{47039E7A-A177-4D0D-B9F8-3B325C6BE2BD}" srcOrd="1" destOrd="0" presId="urn:microsoft.com/office/officeart/2005/8/layout/radial2"/>
    <dgm:cxn modelId="{856BEF35-4A33-49E0-8C23-96DFFE718D96}" type="presParOf" srcId="{7F9D65AF-ECC3-4947-B1D2-AFCD8953B9BE}" destId="{682FEACF-5A5A-4CDA-8795-F7D4EE847C58}" srcOrd="21" destOrd="0" presId="urn:microsoft.com/office/officeart/2005/8/layout/radial2"/>
    <dgm:cxn modelId="{47B9FDA3-DF5F-4457-A2EA-364A09FE6926}" type="presParOf" srcId="{7F9D65AF-ECC3-4947-B1D2-AFCD8953B9BE}" destId="{62577514-1683-4D2C-8A64-24C6B4E67A39}" srcOrd="22" destOrd="0" presId="urn:microsoft.com/office/officeart/2005/8/layout/radial2"/>
    <dgm:cxn modelId="{C530912C-A34E-4F68-B854-DCB7DA14DD62}" type="presParOf" srcId="{62577514-1683-4D2C-8A64-24C6B4E67A39}" destId="{A7577C32-97E9-4455-9E0A-07D7C7557CDA}" srcOrd="0" destOrd="0" presId="urn:microsoft.com/office/officeart/2005/8/layout/radial2"/>
    <dgm:cxn modelId="{EEAE0CB7-5A3F-4816-8F80-D0948F5C1585}" type="presParOf" srcId="{62577514-1683-4D2C-8A64-24C6B4E67A39}" destId="{FAA02C3F-F392-445B-8E58-F65984C2AA8F}" srcOrd="1" destOrd="0" presId="urn:microsoft.com/office/officeart/2005/8/layout/radial2"/>
  </dgm:cxnLst>
  <dgm:bg/>
  <dgm:whole/>
  <dgm:extLst>
    <a:ext uri="http://schemas.microsoft.com/office/drawing/2008/diagram">
      <dsp:dataModelExt xmlns:dsp="http://schemas.microsoft.com/office/drawing/2008/diagram" xmlns="" relId="rId11"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682FEACF-5A5A-4CDA-8795-F7D4EE847C58}">
      <dsp:nvSpPr>
        <dsp:cNvPr id="0" name=""/>
        <dsp:cNvSpPr/>
      </dsp:nvSpPr>
      <dsp:spPr>
        <a:xfrm rot="18684344">
          <a:off x="823685" y="2012000"/>
          <a:ext cx="630805" cy="15666"/>
        </a:xfrm>
        <a:custGeom>
          <a:avLst/>
          <a:gdLst/>
          <a:ahLst/>
          <a:cxnLst/>
          <a:rect l="0" t="0" r="0" b="0"/>
          <a:pathLst>
            <a:path>
              <a:moveTo>
                <a:pt x="0" y="7833"/>
              </a:moveTo>
              <a:lnTo>
                <a:pt x="630805" y="7833"/>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6D2BDFF-9CE4-43CB-AB17-1A3B76391267}">
      <dsp:nvSpPr>
        <dsp:cNvPr id="0" name=""/>
        <dsp:cNvSpPr/>
      </dsp:nvSpPr>
      <dsp:spPr>
        <a:xfrm rot="5456773">
          <a:off x="617615" y="2705225"/>
          <a:ext cx="913442" cy="15666"/>
        </a:xfrm>
        <a:custGeom>
          <a:avLst/>
          <a:gdLst/>
          <a:ahLst/>
          <a:cxnLst/>
          <a:rect l="0" t="0" r="0" b="0"/>
          <a:pathLst>
            <a:path>
              <a:moveTo>
                <a:pt x="0" y="7833"/>
              </a:moveTo>
              <a:lnTo>
                <a:pt x="913442" y="7833"/>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DB832D7-BDAF-454C-960B-5762EC82ABA7}">
      <dsp:nvSpPr>
        <dsp:cNvPr id="0" name=""/>
        <dsp:cNvSpPr/>
      </dsp:nvSpPr>
      <dsp:spPr>
        <a:xfrm rot="1464358">
          <a:off x="1162708" y="2601634"/>
          <a:ext cx="2171562" cy="15666"/>
        </a:xfrm>
        <a:custGeom>
          <a:avLst/>
          <a:gdLst/>
          <a:ahLst/>
          <a:cxnLst/>
          <a:rect l="0" t="0" r="0" b="0"/>
          <a:pathLst>
            <a:path>
              <a:moveTo>
                <a:pt x="0" y="7833"/>
              </a:moveTo>
              <a:lnTo>
                <a:pt x="2171562" y="7833"/>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EBEF784-C069-49AE-A7D0-2214F6C5289A}">
      <dsp:nvSpPr>
        <dsp:cNvPr id="0" name=""/>
        <dsp:cNvSpPr/>
      </dsp:nvSpPr>
      <dsp:spPr>
        <a:xfrm rot="1454724">
          <a:off x="1133648" y="2739398"/>
          <a:ext cx="2858901" cy="15666"/>
        </a:xfrm>
        <a:custGeom>
          <a:avLst/>
          <a:gdLst/>
          <a:ahLst/>
          <a:cxnLst/>
          <a:rect l="0" t="0" r="0" b="0"/>
          <a:pathLst>
            <a:path>
              <a:moveTo>
                <a:pt x="0" y="7833"/>
              </a:moveTo>
              <a:lnTo>
                <a:pt x="2858901" y="7833"/>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100A746-3D1E-4042-8F7C-6E53ECCAEE16}">
      <dsp:nvSpPr>
        <dsp:cNvPr id="0" name=""/>
        <dsp:cNvSpPr/>
      </dsp:nvSpPr>
      <dsp:spPr>
        <a:xfrm rot="1488370">
          <a:off x="1212926" y="2367302"/>
          <a:ext cx="1014576" cy="15666"/>
        </a:xfrm>
        <a:custGeom>
          <a:avLst/>
          <a:gdLst/>
          <a:ahLst/>
          <a:cxnLst/>
          <a:rect l="0" t="0" r="0" b="0"/>
          <a:pathLst>
            <a:path>
              <a:moveTo>
                <a:pt x="0" y="7833"/>
              </a:moveTo>
              <a:lnTo>
                <a:pt x="1014576" y="7833"/>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FA2E1F1-E11D-4775-895F-243CED0CDFAD}">
      <dsp:nvSpPr>
        <dsp:cNvPr id="0" name=""/>
        <dsp:cNvSpPr/>
      </dsp:nvSpPr>
      <dsp:spPr>
        <a:xfrm rot="21567407">
          <a:off x="1259669" y="2058621"/>
          <a:ext cx="2810206" cy="15666"/>
        </a:xfrm>
        <a:custGeom>
          <a:avLst/>
          <a:gdLst/>
          <a:ahLst/>
          <a:cxnLst/>
          <a:rect l="0" t="0" r="0" b="0"/>
          <a:pathLst>
            <a:path>
              <a:moveTo>
                <a:pt x="0" y="7833"/>
              </a:moveTo>
              <a:lnTo>
                <a:pt x="2810206" y="7833"/>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7B8AFE5-16DA-4393-8715-FB4D8F4667FE}">
      <dsp:nvSpPr>
        <dsp:cNvPr id="0" name=""/>
        <dsp:cNvSpPr/>
      </dsp:nvSpPr>
      <dsp:spPr>
        <a:xfrm rot="21599457">
          <a:off x="1259732" y="2073468"/>
          <a:ext cx="1344003" cy="15666"/>
        </a:xfrm>
        <a:custGeom>
          <a:avLst/>
          <a:gdLst/>
          <a:ahLst/>
          <a:cxnLst/>
          <a:rect l="0" t="0" r="0" b="0"/>
          <a:pathLst>
            <a:path>
              <a:moveTo>
                <a:pt x="0" y="7833"/>
              </a:moveTo>
              <a:lnTo>
                <a:pt x="1344003" y="7833"/>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4D088DF-2449-46D2-ABAA-BE85B6F0BD88}">
      <dsp:nvSpPr>
        <dsp:cNvPr id="0" name=""/>
        <dsp:cNvSpPr/>
      </dsp:nvSpPr>
      <dsp:spPr>
        <a:xfrm rot="19920667">
          <a:off x="1099603" y="1338104"/>
          <a:ext cx="2738163" cy="15666"/>
        </a:xfrm>
        <a:custGeom>
          <a:avLst/>
          <a:gdLst/>
          <a:ahLst/>
          <a:cxnLst/>
          <a:rect l="0" t="0" r="0" b="0"/>
          <a:pathLst>
            <a:path>
              <a:moveTo>
                <a:pt x="0" y="7833"/>
              </a:moveTo>
              <a:lnTo>
                <a:pt x="2738163" y="7833"/>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B08C03A-ADB0-47F2-A195-0C49B21BC9B6}">
      <dsp:nvSpPr>
        <dsp:cNvPr id="0" name=""/>
        <dsp:cNvSpPr/>
      </dsp:nvSpPr>
      <dsp:spPr>
        <a:xfrm rot="19906992">
          <a:off x="1150707" y="1545940"/>
          <a:ext cx="1834903" cy="15666"/>
        </a:xfrm>
        <a:custGeom>
          <a:avLst/>
          <a:gdLst/>
          <a:ahLst/>
          <a:cxnLst/>
          <a:rect l="0" t="0" r="0" b="0"/>
          <a:pathLst>
            <a:path>
              <a:moveTo>
                <a:pt x="0" y="7833"/>
              </a:moveTo>
              <a:lnTo>
                <a:pt x="1834903" y="7833"/>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FFAA68F-B063-4FAA-8563-28542119F12E}">
      <dsp:nvSpPr>
        <dsp:cNvPr id="0" name=""/>
        <dsp:cNvSpPr/>
      </dsp:nvSpPr>
      <dsp:spPr>
        <a:xfrm rot="19926413">
          <a:off x="1211092" y="1785123"/>
          <a:ext cx="837350" cy="15666"/>
        </a:xfrm>
        <a:custGeom>
          <a:avLst/>
          <a:gdLst/>
          <a:ahLst/>
          <a:cxnLst/>
          <a:rect l="0" t="0" r="0" b="0"/>
          <a:pathLst>
            <a:path>
              <a:moveTo>
                <a:pt x="0" y="7833"/>
              </a:moveTo>
              <a:lnTo>
                <a:pt x="837350" y="7833"/>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D22A6A6-8D3C-497C-8BF5-222C1749F8FC}">
      <dsp:nvSpPr>
        <dsp:cNvPr id="0" name=""/>
        <dsp:cNvSpPr/>
      </dsp:nvSpPr>
      <dsp:spPr>
        <a:xfrm rot="16317035">
          <a:off x="721511" y="1516632"/>
          <a:ext cx="764452" cy="15666"/>
        </a:xfrm>
        <a:custGeom>
          <a:avLst/>
          <a:gdLst/>
          <a:ahLst/>
          <a:cxnLst/>
          <a:rect l="0" t="0" r="0" b="0"/>
          <a:pathLst>
            <a:path>
              <a:moveTo>
                <a:pt x="0" y="7833"/>
              </a:moveTo>
              <a:lnTo>
                <a:pt x="764452" y="7833"/>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4625527-61C8-4302-B6C7-7737C7D64A73}">
      <dsp:nvSpPr>
        <dsp:cNvPr id="0" name=""/>
        <dsp:cNvSpPr/>
      </dsp:nvSpPr>
      <dsp:spPr>
        <a:xfrm>
          <a:off x="834819" y="1831485"/>
          <a:ext cx="499898" cy="499898"/>
        </a:xfrm>
        <a:prstGeom prst="ellipse">
          <a:avLst/>
        </a:prstGeom>
        <a:gradFill rotWithShape="0">
          <a:gsLst>
            <a:gs pos="0">
              <a:schemeClr val="accent3">
                <a:shade val="80000"/>
                <a:hueOff val="0"/>
                <a:satOff val="0"/>
                <a:lumOff val="0"/>
                <a:alphaOff val="0"/>
                <a:shade val="51000"/>
                <a:satMod val="130000"/>
              </a:schemeClr>
            </a:gs>
            <a:gs pos="80000">
              <a:schemeClr val="accent3">
                <a:shade val="80000"/>
                <a:hueOff val="0"/>
                <a:satOff val="0"/>
                <a:lumOff val="0"/>
                <a:alphaOff val="0"/>
                <a:shade val="93000"/>
                <a:satMod val="130000"/>
              </a:schemeClr>
            </a:gs>
            <a:gs pos="100000">
              <a:schemeClr val="accent3">
                <a:shade val="80000"/>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sp>
    <dsp:sp modelId="{D1E04B05-BEC1-4665-8E52-45764E6EFF9D}">
      <dsp:nvSpPr>
        <dsp:cNvPr id="0" name=""/>
        <dsp:cNvSpPr/>
      </dsp:nvSpPr>
      <dsp:spPr>
        <a:xfrm>
          <a:off x="600076" y="96276"/>
          <a:ext cx="1068962" cy="1046475"/>
        </a:xfrm>
        <a:prstGeom prst="ellipse">
          <a:avLst/>
        </a:prstGeom>
        <a:gradFill rotWithShape="0">
          <a:gsLst>
            <a:gs pos="0">
              <a:schemeClr val="accent3">
                <a:shade val="80000"/>
                <a:hueOff val="19901"/>
                <a:satOff val="-130"/>
                <a:lumOff val="2232"/>
                <a:alphaOff val="0"/>
                <a:shade val="51000"/>
                <a:satMod val="130000"/>
              </a:schemeClr>
            </a:gs>
            <a:gs pos="80000">
              <a:schemeClr val="accent3">
                <a:shade val="80000"/>
                <a:hueOff val="19901"/>
                <a:satOff val="-130"/>
                <a:lumOff val="2232"/>
                <a:alphaOff val="0"/>
                <a:shade val="93000"/>
                <a:satMod val="130000"/>
              </a:schemeClr>
            </a:gs>
            <a:gs pos="100000">
              <a:schemeClr val="accent3">
                <a:shade val="80000"/>
                <a:hueOff val="19901"/>
                <a:satOff val="-130"/>
                <a:lumOff val="2232"/>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6985" tIns="6985" rIns="6985" bIns="6985" numCol="1" spcCol="1270" anchor="ctr" anchorCtr="0">
          <a:noAutofit/>
        </a:bodyPr>
        <a:lstStyle/>
        <a:p>
          <a:pPr lvl="0" algn="ctr" defTabSz="466725">
            <a:lnSpc>
              <a:spcPct val="90000"/>
            </a:lnSpc>
            <a:spcBef>
              <a:spcPct val="0"/>
            </a:spcBef>
            <a:spcAft>
              <a:spcPct val="35000"/>
            </a:spcAft>
          </a:pPr>
          <a:r>
            <a:rPr lang="en-US" sz="1050" kern="1200"/>
            <a:t>Recall </a:t>
          </a:r>
          <a:r>
            <a:rPr lang="en-US" sz="1050" i="0" kern="1200"/>
            <a:t>Information</a:t>
          </a:r>
        </a:p>
      </dsp:txBody>
      <dsp:txXfrm>
        <a:off x="600076" y="96276"/>
        <a:ext cx="1068962" cy="1046475"/>
      </dsp:txXfrm>
    </dsp:sp>
    <dsp:sp modelId="{4AB74F18-7B64-4B64-967F-637F637BD054}">
      <dsp:nvSpPr>
        <dsp:cNvPr id="0" name=""/>
        <dsp:cNvSpPr/>
      </dsp:nvSpPr>
      <dsp:spPr>
        <a:xfrm>
          <a:off x="737753" y="96276"/>
          <a:ext cx="1603443" cy="1046475"/>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0" tIns="0" rIns="0" bIns="0" numCol="1" spcCol="1270" anchor="ctr" anchorCtr="0">
          <a:noAutofit/>
        </a:bodyPr>
        <a:lstStyle/>
        <a:p>
          <a:pPr marL="57150" lvl="1" indent="-57150" algn="ctr" defTabSz="444500">
            <a:lnSpc>
              <a:spcPct val="90000"/>
            </a:lnSpc>
            <a:spcBef>
              <a:spcPct val="0"/>
            </a:spcBef>
            <a:spcAft>
              <a:spcPct val="15000"/>
            </a:spcAft>
            <a:buChar char="••"/>
          </a:pPr>
          <a:endParaRPr lang="en-US" sz="1000" b="1" kern="1200"/>
        </a:p>
      </dsp:txBody>
      <dsp:txXfrm>
        <a:off x="737753" y="96276"/>
        <a:ext cx="1603443" cy="1046475"/>
      </dsp:txXfrm>
    </dsp:sp>
    <dsp:sp modelId="{2C26317A-678D-4512-BFF8-17BEBBFB5B7E}">
      <dsp:nvSpPr>
        <dsp:cNvPr id="0" name=""/>
        <dsp:cNvSpPr/>
      </dsp:nvSpPr>
      <dsp:spPr>
        <a:xfrm>
          <a:off x="1952045" y="927004"/>
          <a:ext cx="883863" cy="922882"/>
        </a:xfrm>
        <a:prstGeom prst="ellipse">
          <a:avLst/>
        </a:prstGeom>
        <a:gradFill rotWithShape="0">
          <a:gsLst>
            <a:gs pos="0">
              <a:schemeClr val="accent3">
                <a:shade val="80000"/>
                <a:hueOff val="39802"/>
                <a:satOff val="-260"/>
                <a:lumOff val="4464"/>
                <a:alphaOff val="0"/>
                <a:shade val="51000"/>
                <a:satMod val="130000"/>
              </a:schemeClr>
            </a:gs>
            <a:gs pos="80000">
              <a:schemeClr val="accent3">
                <a:shade val="80000"/>
                <a:hueOff val="39802"/>
                <a:satOff val="-260"/>
                <a:lumOff val="4464"/>
                <a:alphaOff val="0"/>
                <a:shade val="93000"/>
                <a:satMod val="130000"/>
              </a:schemeClr>
            </a:gs>
            <a:gs pos="100000">
              <a:schemeClr val="accent3">
                <a:shade val="80000"/>
                <a:hueOff val="39802"/>
                <a:satOff val="-260"/>
                <a:lumOff val="4464"/>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6985" tIns="6985" rIns="6985" bIns="6985" numCol="1" spcCol="1270" anchor="ctr" anchorCtr="0">
          <a:noAutofit/>
        </a:bodyPr>
        <a:lstStyle/>
        <a:p>
          <a:pPr lvl="0" algn="ctr" defTabSz="466725">
            <a:lnSpc>
              <a:spcPct val="90000"/>
            </a:lnSpc>
            <a:spcBef>
              <a:spcPct val="0"/>
            </a:spcBef>
            <a:spcAft>
              <a:spcPct val="35000"/>
            </a:spcAft>
          </a:pPr>
          <a:r>
            <a:rPr lang="en-US" sz="1050" kern="1200"/>
            <a:t>Individual</a:t>
          </a:r>
          <a:r>
            <a:rPr lang="en-US" sz="600" kern="1200"/>
            <a:t> </a:t>
          </a:r>
          <a:r>
            <a:rPr lang="en-US" sz="1050" i="0" kern="1200"/>
            <a:t>Blame</a:t>
          </a:r>
          <a:r>
            <a:rPr lang="en-US" sz="600" i="0" kern="1200"/>
            <a:t> </a:t>
          </a:r>
          <a:r>
            <a:rPr lang="en-US" sz="1050" i="0" kern="1200"/>
            <a:t>Bias</a:t>
          </a:r>
        </a:p>
      </dsp:txBody>
      <dsp:txXfrm>
        <a:off x="1952045" y="927004"/>
        <a:ext cx="883863" cy="922882"/>
      </dsp:txXfrm>
    </dsp:sp>
    <dsp:sp modelId="{8A787CB4-F38C-4D20-AEB9-2D98C928281C}">
      <dsp:nvSpPr>
        <dsp:cNvPr id="0" name=""/>
        <dsp:cNvSpPr/>
      </dsp:nvSpPr>
      <dsp:spPr>
        <a:xfrm>
          <a:off x="2819198" y="390525"/>
          <a:ext cx="982804" cy="993176"/>
        </a:xfrm>
        <a:prstGeom prst="ellipse">
          <a:avLst/>
        </a:prstGeom>
        <a:solidFill>
          <a:schemeClr val="accent3">
            <a:lumMod val="50000"/>
          </a:schemeClr>
        </a:soli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sz="1000" b="1" kern="1200"/>
            <a:t>Using Computer Games in the Classroom</a:t>
          </a:r>
          <a:endParaRPr lang="en-US" sz="1050" kern="1200"/>
        </a:p>
      </dsp:txBody>
      <dsp:txXfrm>
        <a:off x="2819198" y="390525"/>
        <a:ext cx="982804" cy="993176"/>
      </dsp:txXfrm>
    </dsp:sp>
    <dsp:sp modelId="{B8CF68BA-2245-45E1-BE11-B01D887E081D}">
      <dsp:nvSpPr>
        <dsp:cNvPr id="0" name=""/>
        <dsp:cNvSpPr/>
      </dsp:nvSpPr>
      <dsp:spPr>
        <a:xfrm>
          <a:off x="3625460" y="0"/>
          <a:ext cx="936748" cy="964469"/>
        </a:xfrm>
        <a:prstGeom prst="ellipse">
          <a:avLst/>
        </a:prstGeom>
        <a:solidFill>
          <a:schemeClr val="accent3">
            <a:lumMod val="50000"/>
          </a:schemeClr>
        </a:soli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b="1" kern="1200"/>
            <a:t>Integrating the iPod Touch in k-12 Education Visions and Vices</a:t>
          </a:r>
        </a:p>
      </dsp:txBody>
      <dsp:txXfrm>
        <a:off x="3625460" y="0"/>
        <a:ext cx="936748" cy="964469"/>
      </dsp:txXfrm>
    </dsp:sp>
    <dsp:sp modelId="{F9189DFD-5244-4BCB-BE09-911ED572E2CB}">
      <dsp:nvSpPr>
        <dsp:cNvPr id="0" name=""/>
        <dsp:cNvSpPr/>
      </dsp:nvSpPr>
      <dsp:spPr>
        <a:xfrm>
          <a:off x="2603736" y="1696091"/>
          <a:ext cx="783701" cy="770084"/>
        </a:xfrm>
        <a:prstGeom prst="ellipse">
          <a:avLst/>
        </a:prstGeom>
        <a:gradFill rotWithShape="0">
          <a:gsLst>
            <a:gs pos="0">
              <a:schemeClr val="accent3">
                <a:shade val="80000"/>
                <a:hueOff val="99504"/>
                <a:satOff val="-650"/>
                <a:lumOff val="11161"/>
                <a:alphaOff val="0"/>
                <a:shade val="51000"/>
                <a:satMod val="130000"/>
              </a:schemeClr>
            </a:gs>
            <a:gs pos="80000">
              <a:schemeClr val="accent3">
                <a:shade val="80000"/>
                <a:hueOff val="99504"/>
                <a:satOff val="-650"/>
                <a:lumOff val="11161"/>
                <a:alphaOff val="0"/>
                <a:shade val="93000"/>
                <a:satMod val="130000"/>
              </a:schemeClr>
            </a:gs>
            <a:gs pos="100000">
              <a:schemeClr val="accent3">
                <a:shade val="80000"/>
                <a:hueOff val="99504"/>
                <a:satOff val="-650"/>
                <a:lumOff val="11161"/>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6985" tIns="6985" rIns="6985" bIns="6985" numCol="1" spcCol="1270" anchor="ctr" anchorCtr="0">
          <a:noAutofit/>
        </a:bodyPr>
        <a:lstStyle/>
        <a:p>
          <a:pPr lvl="0" algn="ctr" defTabSz="466725">
            <a:lnSpc>
              <a:spcPct val="90000"/>
            </a:lnSpc>
            <a:spcBef>
              <a:spcPct val="0"/>
            </a:spcBef>
            <a:spcAft>
              <a:spcPct val="35000"/>
            </a:spcAft>
          </a:pPr>
          <a:r>
            <a:rPr lang="en-US" sz="1050" kern="1200"/>
            <a:t>Issues of Equality </a:t>
          </a:r>
        </a:p>
      </dsp:txBody>
      <dsp:txXfrm>
        <a:off x="2603736" y="1696091"/>
        <a:ext cx="783701" cy="770084"/>
      </dsp:txXfrm>
    </dsp:sp>
    <dsp:sp modelId="{D2EC47BC-CDF6-4E37-A761-7EEEC377E31C}">
      <dsp:nvSpPr>
        <dsp:cNvPr id="0" name=""/>
        <dsp:cNvSpPr/>
      </dsp:nvSpPr>
      <dsp:spPr>
        <a:xfrm>
          <a:off x="4069767" y="1489926"/>
          <a:ext cx="1364345" cy="1113479"/>
        </a:xfrm>
        <a:prstGeom prst="ellipse">
          <a:avLst/>
        </a:prstGeom>
        <a:solidFill>
          <a:schemeClr val="accent3">
            <a:lumMod val="50000"/>
          </a:schemeClr>
        </a:soli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b="1" kern="1200"/>
            <a:t>Digital Storytelling: An Emperical Study of Digital Storytelling on Preservice Teachers towards Educational Technology </a:t>
          </a:r>
        </a:p>
      </dsp:txBody>
      <dsp:txXfrm>
        <a:off x="4069767" y="1489926"/>
        <a:ext cx="1364345" cy="1113479"/>
      </dsp:txXfrm>
    </dsp:sp>
    <dsp:sp modelId="{2450CC38-89E5-4E74-85BF-3340FBF35CD7}">
      <dsp:nvSpPr>
        <dsp:cNvPr id="0" name=""/>
        <dsp:cNvSpPr/>
      </dsp:nvSpPr>
      <dsp:spPr>
        <a:xfrm>
          <a:off x="2135726" y="2383575"/>
          <a:ext cx="825270" cy="748651"/>
        </a:xfrm>
        <a:prstGeom prst="ellipse">
          <a:avLst/>
        </a:prstGeom>
        <a:gradFill rotWithShape="0">
          <a:gsLst>
            <a:gs pos="0">
              <a:schemeClr val="accent3">
                <a:shade val="80000"/>
                <a:hueOff val="139306"/>
                <a:satOff val="-911"/>
                <a:lumOff val="15625"/>
                <a:alphaOff val="0"/>
                <a:shade val="51000"/>
                <a:satMod val="130000"/>
              </a:schemeClr>
            </a:gs>
            <a:gs pos="80000">
              <a:schemeClr val="accent3">
                <a:shade val="80000"/>
                <a:hueOff val="139306"/>
                <a:satOff val="-911"/>
                <a:lumOff val="15625"/>
                <a:alphaOff val="0"/>
                <a:shade val="93000"/>
                <a:satMod val="130000"/>
              </a:schemeClr>
            </a:gs>
            <a:gs pos="100000">
              <a:schemeClr val="accent3">
                <a:shade val="80000"/>
                <a:hueOff val="139306"/>
                <a:satOff val="-911"/>
                <a:lumOff val="15625"/>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6985" tIns="6985" rIns="6985" bIns="6985" numCol="1" spcCol="1270" anchor="ctr" anchorCtr="0">
          <a:noAutofit/>
        </a:bodyPr>
        <a:lstStyle/>
        <a:p>
          <a:pPr lvl="0" algn="ctr" defTabSz="466725">
            <a:lnSpc>
              <a:spcPct val="90000"/>
            </a:lnSpc>
            <a:spcBef>
              <a:spcPct val="0"/>
            </a:spcBef>
            <a:spcAft>
              <a:spcPct val="35000"/>
            </a:spcAft>
          </a:pPr>
          <a:r>
            <a:rPr lang="en-US" sz="1050" kern="1200"/>
            <a:t>Pro-Innovation Bias </a:t>
          </a:r>
        </a:p>
      </dsp:txBody>
      <dsp:txXfrm>
        <a:off x="2135726" y="2383575"/>
        <a:ext cx="825270" cy="748651"/>
      </dsp:txXfrm>
    </dsp:sp>
    <dsp:sp modelId="{00103A95-B24F-4870-A6D5-6D1D886425ED}">
      <dsp:nvSpPr>
        <dsp:cNvPr id="0" name=""/>
        <dsp:cNvSpPr/>
      </dsp:nvSpPr>
      <dsp:spPr>
        <a:xfrm>
          <a:off x="3825248" y="2990149"/>
          <a:ext cx="1051616" cy="1124651"/>
        </a:xfrm>
        <a:prstGeom prst="ellipse">
          <a:avLst/>
        </a:prstGeom>
        <a:solidFill>
          <a:schemeClr val="accent3">
            <a:lumMod val="50000"/>
          </a:schemeClr>
        </a:soli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n-US" sz="900" b="1" kern="1200"/>
            <a:t>Post- PC devices:A summary of early iPad technology adoption in tertiary environments</a:t>
          </a:r>
        </a:p>
      </dsp:txBody>
      <dsp:txXfrm>
        <a:off x="3825248" y="2990149"/>
        <a:ext cx="1051616" cy="1124651"/>
      </dsp:txXfrm>
    </dsp:sp>
    <dsp:sp modelId="{B876A2E0-CCA0-4F8B-AE60-EB51ABEC0F6E}">
      <dsp:nvSpPr>
        <dsp:cNvPr id="0" name=""/>
        <dsp:cNvSpPr/>
      </dsp:nvSpPr>
      <dsp:spPr>
        <a:xfrm>
          <a:off x="3198890" y="2825819"/>
          <a:ext cx="822984" cy="803204"/>
        </a:xfrm>
        <a:prstGeom prst="ellipse">
          <a:avLst/>
        </a:prstGeom>
        <a:solidFill>
          <a:schemeClr val="accent3">
            <a:lumMod val="50000"/>
          </a:schemeClr>
        </a:soli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n-US" sz="900" b="1" kern="1200"/>
            <a:t>Adoption of Web 2.0 tools in Distance Education</a:t>
          </a:r>
        </a:p>
      </dsp:txBody>
      <dsp:txXfrm>
        <a:off x="3198890" y="2825819"/>
        <a:ext cx="822984" cy="803204"/>
      </dsp:txXfrm>
    </dsp:sp>
    <dsp:sp modelId="{2087F190-ADF2-4431-8594-9059B3D72D55}">
      <dsp:nvSpPr>
        <dsp:cNvPr id="0" name=""/>
        <dsp:cNvSpPr/>
      </dsp:nvSpPr>
      <dsp:spPr>
        <a:xfrm>
          <a:off x="561973" y="3169661"/>
          <a:ext cx="994190" cy="935615"/>
        </a:xfrm>
        <a:prstGeom prst="ellipse">
          <a:avLst/>
        </a:prstGeom>
        <a:gradFill rotWithShape="0">
          <a:gsLst>
            <a:gs pos="0">
              <a:schemeClr val="accent3">
                <a:shade val="80000"/>
                <a:hueOff val="199008"/>
                <a:satOff val="-1301"/>
                <a:lumOff val="22322"/>
                <a:alphaOff val="0"/>
                <a:shade val="51000"/>
                <a:satMod val="130000"/>
              </a:schemeClr>
            </a:gs>
            <a:gs pos="80000">
              <a:schemeClr val="accent3">
                <a:shade val="80000"/>
                <a:hueOff val="199008"/>
                <a:satOff val="-1301"/>
                <a:lumOff val="22322"/>
                <a:alphaOff val="0"/>
                <a:shade val="93000"/>
                <a:satMod val="130000"/>
              </a:schemeClr>
            </a:gs>
            <a:gs pos="100000">
              <a:schemeClr val="accent3">
                <a:shade val="80000"/>
                <a:hueOff val="199008"/>
                <a:satOff val="-1301"/>
                <a:lumOff val="22322"/>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6985" tIns="6985" rIns="6985" bIns="6985" numCol="1" spcCol="1270" anchor="ctr" anchorCtr="0">
          <a:noAutofit/>
        </a:bodyPr>
        <a:lstStyle/>
        <a:p>
          <a:pPr lvl="0" algn="ctr" defTabSz="466725">
            <a:lnSpc>
              <a:spcPct val="90000"/>
            </a:lnSpc>
            <a:spcBef>
              <a:spcPct val="0"/>
            </a:spcBef>
            <a:spcAft>
              <a:spcPct val="35000"/>
            </a:spcAft>
          </a:pPr>
          <a:r>
            <a:rPr lang="en-US" sz="1050" kern="1200"/>
            <a:t>No Criticism </a:t>
          </a:r>
        </a:p>
      </dsp:txBody>
      <dsp:txXfrm>
        <a:off x="561973" y="3169661"/>
        <a:ext cx="994190" cy="935615"/>
      </dsp:txXfrm>
    </dsp:sp>
    <dsp:sp modelId="{47039E7A-A177-4D0D-B9F8-3B325C6BE2BD}">
      <dsp:nvSpPr>
        <dsp:cNvPr id="0" name=""/>
        <dsp:cNvSpPr/>
      </dsp:nvSpPr>
      <dsp:spPr>
        <a:xfrm>
          <a:off x="718343" y="3169661"/>
          <a:ext cx="1491285" cy="935615"/>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0" tIns="0" rIns="0" bIns="0" numCol="1" spcCol="1270" anchor="ctr" anchorCtr="0">
          <a:noAutofit/>
        </a:bodyPr>
        <a:lstStyle/>
        <a:p>
          <a:pPr marL="285750" lvl="1" indent="-285750" algn="l" defTabSz="1333500">
            <a:lnSpc>
              <a:spcPct val="90000"/>
            </a:lnSpc>
            <a:spcBef>
              <a:spcPct val="0"/>
            </a:spcBef>
            <a:spcAft>
              <a:spcPct val="15000"/>
            </a:spcAft>
            <a:buChar char="••"/>
          </a:pPr>
          <a:endParaRPr lang="en-US" sz="3000" kern="1200"/>
        </a:p>
        <a:p>
          <a:pPr marL="285750" lvl="1" indent="-285750" algn="l" defTabSz="1333500">
            <a:lnSpc>
              <a:spcPct val="90000"/>
            </a:lnSpc>
            <a:spcBef>
              <a:spcPct val="0"/>
            </a:spcBef>
            <a:spcAft>
              <a:spcPct val="15000"/>
            </a:spcAft>
            <a:buChar char="••"/>
          </a:pPr>
          <a:endParaRPr lang="en-US" sz="3000" kern="1200"/>
        </a:p>
      </dsp:txBody>
      <dsp:txXfrm>
        <a:off x="718343" y="3169661"/>
        <a:ext cx="1491285" cy="935615"/>
      </dsp:txXfrm>
    </dsp:sp>
    <dsp:sp modelId="{A7577C32-97E9-4455-9E0A-07D7C7557CDA}">
      <dsp:nvSpPr>
        <dsp:cNvPr id="0" name=""/>
        <dsp:cNvSpPr/>
      </dsp:nvSpPr>
      <dsp:spPr>
        <a:xfrm>
          <a:off x="437755" y="1624025"/>
          <a:ext cx="1077927" cy="1159885"/>
        </a:xfrm>
        <a:prstGeom prst="ellipse">
          <a:avLst/>
        </a:prstGeom>
        <a:gradFill rotWithShape="0">
          <a:gsLst>
            <a:gs pos="0">
              <a:schemeClr val="accent3">
                <a:shade val="80000"/>
                <a:hueOff val="218909"/>
                <a:satOff val="-1431"/>
                <a:lumOff val="24554"/>
                <a:alphaOff val="0"/>
                <a:shade val="51000"/>
                <a:satMod val="130000"/>
              </a:schemeClr>
            </a:gs>
            <a:gs pos="80000">
              <a:schemeClr val="accent3">
                <a:shade val="80000"/>
                <a:hueOff val="218909"/>
                <a:satOff val="-1431"/>
                <a:lumOff val="24554"/>
                <a:alphaOff val="0"/>
                <a:shade val="93000"/>
                <a:satMod val="130000"/>
              </a:schemeClr>
            </a:gs>
            <a:gs pos="100000">
              <a:schemeClr val="accent3">
                <a:shade val="80000"/>
                <a:hueOff val="218909"/>
                <a:satOff val="-1431"/>
                <a:lumOff val="24554"/>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US" sz="1200" i="0" kern="1200">
              <a:solidFill>
                <a:schemeClr val="bg1"/>
              </a:solidFill>
            </a:rPr>
            <a:t>Criticisms of </a:t>
          </a:r>
          <a:r>
            <a:rPr lang="en-US" sz="1200" i="0" kern="1200"/>
            <a:t>Diffusion Research </a:t>
          </a:r>
          <a:endParaRPr lang="en-US" sz="1200" kern="1200"/>
        </a:p>
      </dsp:txBody>
      <dsp:txXfrm>
        <a:off x="437755" y="1624025"/>
        <a:ext cx="1077927" cy="1159885"/>
      </dsp:txXfrm>
    </dsp:sp>
  </dsp:spTree>
</dsp:drawing>
</file>

<file path=word/diagrams/layout1.xml><?xml version="1.0" encoding="utf-8"?>
<dgm:layoutDef xmlns:dgm="http://schemas.openxmlformats.org/drawingml/2006/diagram" xmlns:a="http://schemas.openxmlformats.org/drawingml/2006/main" uniqueId="urn:microsoft.com/office/officeart/2005/8/layout/radial2">
  <dgm:title val=""/>
  <dgm:desc val=""/>
  <dgm:catLst>
    <dgm:cat type="relationship" pri="20000"/>
    <dgm:cat type="convert" pri="9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ite">
    <dgm:varLst>
      <dgm:chMax val="5"/>
      <dgm:dir/>
      <dgm:animLvl val="ctr"/>
      <dgm:resizeHandles val="exact"/>
    </dgm:varLst>
    <dgm:alg type="composite"/>
    <dgm:shape xmlns:r="http://schemas.openxmlformats.org/officeDocument/2006/relationships" r:blip="">
      <dgm:adjLst/>
    </dgm:shape>
    <dgm:presOf/>
    <dgm:constrLst>
      <dgm:constr type="w" for="ch" forName="cycle" refType="w"/>
      <dgm:constr type="h" for="ch" forName="cycle" refType="h"/>
    </dgm:constrLst>
    <dgm:ruleLst/>
    <dgm:layoutNode name="cycle">
      <dgm:choose name="Name0">
        <dgm:if name="Name1" func="var" arg="dir" op="equ" val="norm">
          <dgm:choose name="Name2">
            <dgm:if name="Name3" axis="ch" ptType="node" func="cnt" op="lte" val="1">
              <dgm:alg type="cycle">
                <dgm:param type="stAng" val="90"/>
                <dgm:param type="spanAng" val="360"/>
                <dgm:param type="ctrShpMap" val="fNode"/>
              </dgm:alg>
            </dgm:if>
            <dgm:if name="Name4" axis="ch" ptType="node" func="cnt" op="equ" val="2">
              <dgm:alg type="cycle">
                <dgm:param type="stAng" val="70"/>
                <dgm:param type="spanAng" val="40"/>
                <dgm:param type="ctrShpMap" val="fNode"/>
              </dgm:alg>
            </dgm:if>
            <dgm:if name="Name5" axis="ch" ptType="node" func="cnt" op="equ" val="3">
              <dgm:alg type="cycle">
                <dgm:param type="stAng" val="60"/>
                <dgm:param type="spanAng" val="60"/>
                <dgm:param type="ctrShpMap" val="fNode"/>
              </dgm:alg>
            </dgm:if>
            <dgm:else name="Name6">
              <dgm:alg type="cycle">
                <dgm:param type="stAng" val="45"/>
                <dgm:param type="spanAng" val="90"/>
                <dgm:param type="ctrShpMap" val="fNode"/>
              </dgm:alg>
            </dgm:else>
          </dgm:choose>
        </dgm:if>
        <dgm:else name="Name7">
          <dgm:choose name="Name8">
            <dgm:if name="Name9" axis="ch" ptType="node" func="cnt" op="lte" val="1">
              <dgm:alg type="cycle">
                <dgm:param type="stAng" val="-90"/>
                <dgm:param type="spanAng" val="-360"/>
                <dgm:param type="ctrShpMap" val="fNode"/>
              </dgm:alg>
            </dgm:if>
            <dgm:if name="Name10" axis="ch" ptType="node" func="cnt" op="equ" val="2">
              <dgm:alg type="cycle">
                <dgm:param type="stAng" val="-70"/>
                <dgm:param type="spanAng" val="-40"/>
                <dgm:param type="ctrShpMap" val="fNode"/>
              </dgm:alg>
            </dgm:if>
            <dgm:if name="Name11" axis="ch" ptType="node" func="cnt" op="equ" val="3">
              <dgm:alg type="cycle">
                <dgm:param type="stAng" val="-60"/>
                <dgm:param type="spanAng" val="-60"/>
                <dgm:param type="ctrShpMap" val="fNode"/>
              </dgm:alg>
            </dgm:if>
            <dgm:else name="Name12">
              <dgm:alg type="cycle">
                <dgm:param type="stAng" val="-45"/>
                <dgm:param type="spanAng" val="-90"/>
                <dgm:param type="ctrShpMap" val="fNode"/>
              </dgm:alg>
            </dgm:else>
          </dgm:choose>
        </dgm:else>
      </dgm:choose>
      <dgm:shape xmlns:r="http://schemas.openxmlformats.org/officeDocument/2006/relationships" r:blip="">
        <dgm:adjLst/>
      </dgm:shape>
      <dgm:presOf/>
      <dgm:constrLst>
        <dgm:constr type="sp" val="20"/>
        <dgm:constr type="w" for="ch" forName="centerShape" refType="w"/>
        <dgm:constr type="w" for="ch" forName="node" refType="w" refFor="ch" refForName="centerShape" fact="1.5"/>
        <dgm:constr type="sibSp" refType="w" refFor="ch" refForName="centerShape" op="equ" fact="0.08"/>
        <dgm:constr type="primFontSz" for="des" forName="parentNode" op="equ" val="65"/>
        <dgm:constr type="secFontSz" for="des" forName="childNode" op="equ" val="65"/>
      </dgm:constrLst>
      <dgm:ruleLst/>
      <dgm:choose name="Name13">
        <dgm:if name="Name14" axis="ch" ptType="node" hideLastTrans="0" func="cnt" op="gte" val="1">
          <dgm:layoutNode name="centerShape" styleLbl="node0">
            <dgm:alg type="composite"/>
            <dgm:shape xmlns:r="http://schemas.openxmlformats.org/officeDocument/2006/relationships" r:blip="">
              <dgm:adjLst/>
            </dgm:shape>
            <dgm:presOf axis="ch" ptType="node" cnt="1"/>
            <dgm:constrLst>
              <dgm:constr type="w" for="ch" forName="connSite" refType="w" fact="0.7"/>
              <dgm:constr type="h" for="ch" forName="connSite" refType="w" fact="0.7"/>
              <dgm:constr type="ctrX" for="ch" forName="connSite" refType="w" fact="0.5"/>
              <dgm:constr type="ctrY" for="ch" forName="connSite" refType="h" fact="0.5"/>
              <dgm:constr type="w" for="ch" forName="visible" refType="w"/>
              <dgm:constr type="h" for="ch" forName="visible" refType="w"/>
              <dgm:constr type="ctrX" for="ch" forName="visible" refType="w" fact="0.5"/>
              <dgm:constr type="ctrY" for="ch" forName="visible" refType="h" fact="0.5"/>
            </dgm:constrLst>
            <dgm:ruleLst/>
            <dgm:layoutNode name="connSite">
              <dgm:alg type="sp"/>
              <dgm:shape xmlns:r="http://schemas.openxmlformats.org/officeDocument/2006/relationships" type="ellipse" r:blip="" hideGeom="1">
                <dgm:adjLst/>
              </dgm:shape>
              <dgm:presOf/>
              <dgm:constrLst/>
              <dgm:ruleLst/>
            </dgm:layoutNode>
            <dgm:layoutNode name="visible">
              <dgm:alg type="sp"/>
              <dgm:shape xmlns:r="http://schemas.openxmlformats.org/officeDocument/2006/relationships" type="ellipse" r:blip="" blipPhldr="1">
                <dgm:adjLst/>
              </dgm:shape>
              <dgm:presOf/>
              <dgm:constrLst/>
              <dgm:ruleLst/>
            </dgm:layoutNode>
          </dgm:layoutNode>
        </dgm:if>
        <dgm:else name="Name15"/>
      </dgm:choose>
      <dgm:forEach name="Name16" axis="ch">
        <dgm:forEach name="Name17" axis="self" ptType="node">
          <dgm:layoutNode name="node">
            <dgm:alg type="composite"/>
            <dgm:shape xmlns:r="http://schemas.openxmlformats.org/officeDocument/2006/relationships" r:blip="">
              <dgm:adjLst/>
            </dgm:shape>
            <dgm:presOf/>
            <dgm:choose name="Name18">
              <dgm:if name="Name19" func="var" arg="dir" op="equ" val="norm">
                <dgm:constrLst>
                  <dgm:constr type="t" for="ch" forName="parentNode"/>
                  <dgm:constr type="l" for="ch" forName="parentNode"/>
                  <dgm:constr type="w" for="ch" forName="parentNode" refType="w" fact="0.4"/>
                  <dgm:constr type="h" for="ch" forName="parentNode" refType="w" refFor="ch" refForName="parentNode" op="equ"/>
                  <dgm:constr type="ctrY" for="ch" forName="childNode" refType="h" refFor="ch" refForName="parentNode" fact="0.5"/>
                  <dgm:constr type="l" for="ch" forName="childNode" refType="w" refFor="ch" refForName="parentNode" op="equ" fact="1.1"/>
                  <dgm:constr type="w" for="ch" forName="childNode" refType="w" fact="0.6"/>
                  <dgm:constr type="h" for="ch" forName="childNode" refType="h" refFor="ch" refForName="parentNode"/>
                </dgm:constrLst>
              </dgm:if>
              <dgm:else name="Name20">
                <dgm:constrLst>
                  <dgm:constr type="t" for="ch" forName="parentNode"/>
                  <dgm:constr type="r" for="ch" forName="parentNode" refType="w"/>
                  <dgm:constr type="w" for="ch" forName="parentNode" refType="w" fact="0.4"/>
                  <dgm:constr type="h" for="ch" forName="parentNode" refType="w" refFor="ch" refForName="parentNode" op="equ"/>
                  <dgm:constr type="ctrY" for="ch" forName="childNode" refType="h" refFor="ch" refForName="parentNode" fact="0.5"/>
                  <dgm:constr type="l" for="ch" forName="childNode"/>
                  <dgm:constr type="w" for="ch" forName="childNode" refType="w" fact="0.6"/>
                  <dgm:constr type="h" for="ch" forName="childNode" refType="h" refFor="ch" refForName="parentNode"/>
                </dgm:constrLst>
              </dgm:else>
            </dgm:choose>
            <dgm:ruleLst/>
            <dgm:layoutNode name="parentNode" styleLbl="node1">
              <dgm:varLst>
                <dgm:chMax val="1"/>
                <dgm:bulletEnabled val="1"/>
              </dgm:varLst>
              <dgm:alg type="tx"/>
              <dgm:shape xmlns:r="http://schemas.openxmlformats.org/officeDocument/2006/relationships" type="ellipse"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childNode" styleLbl="revTx" moveWith="parentNode">
              <dgm:varLst>
                <dgm:bulletEnabled val="1"/>
              </dgm:varLst>
              <dgm:alg type="tx">
                <dgm:param type="txAnchorVertCh" val="mid"/>
                <dgm:param type="stBulletLvl" val="1"/>
              </dgm:alg>
              <dgm:choose name="Name21">
                <dgm:if name="Name22" axis="ch" ptType="node" func="cnt" op="gte" val="1">
                  <dgm:shape xmlns:r="http://schemas.openxmlformats.org/officeDocument/2006/relationships" type="rect" r:blip="">
                    <dgm:adjLst/>
                  </dgm:shape>
                </dgm:if>
                <dgm:else name="Name23">
                  <dgm:shape xmlns:r="http://schemas.openxmlformats.org/officeDocument/2006/relationships" type="rect" r:blip="" hideGeom="1">
                    <dgm:adjLst/>
                  </dgm:shape>
                </dgm:else>
              </dgm:choose>
              <dgm:presOf axis="des" ptType="node"/>
              <dgm:constrLst>
                <dgm:constr type="tMarg"/>
                <dgm:constr type="bMarg"/>
                <dgm:constr type="lMarg"/>
                <dgm:constr type="rMarg"/>
              </dgm:constrLst>
              <dgm:ruleLst>
                <dgm:rule type="secFontSz" val="5" fact="NaN" max="NaN"/>
              </dgm:ruleLst>
            </dgm:layoutNode>
          </dgm:layoutNode>
        </dgm:forEach>
        <dgm:forEach name="Name24" axis="self" ptType="parTrans" cnt="1">
          <dgm:layoutNode name="Name25">
            <dgm:alg type="conn">
              <dgm:param type="dim" val="1D"/>
              <dgm:param type="endSty" val="noArr"/>
              <dgm:param type="begPts" val="auto"/>
              <dgm:param type="endPts" val="auto"/>
              <dgm:param type="srcNode" val="connSite"/>
              <dgm:param type="dstNode" val="parentNode"/>
            </dgm:alg>
            <dgm:shape xmlns:r="http://schemas.openxmlformats.org/officeDocument/2006/relationships" type="conn" r:blip="" zOrderOff="-99">
              <dgm:adjLst/>
            </dgm:shape>
            <dgm:presOf axis="self"/>
            <dgm:constrLst>
              <dgm:constr type="connDist"/>
              <dgm:constr type="w" val="1"/>
              <dgm:constr type="h" val="5"/>
              <dgm:constr type="begPad"/>
              <dgm:constr type="endPad"/>
            </dgm:constrLst>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5">
  <dgm:title val=""/>
  <dgm:desc val=""/>
  <dgm:catLst>
    <dgm:cat type="simple" pri="105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ln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3">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3">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0">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3">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6</Pages>
  <Words>990</Words>
  <Characters>5645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FCSS</Company>
  <LinksUpToDate>false</LinksUpToDate>
  <CharactersWithSpaces>6622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Rogers</dc:creator>
  <cp:keywords/>
  <dc:description/>
  <cp:lastModifiedBy>H. Rogers</cp:lastModifiedBy>
  <cp:revision>4</cp:revision>
  <dcterms:created xsi:type="dcterms:W3CDTF">2011-09-25T19:47:00Z</dcterms:created>
  <dcterms:modified xsi:type="dcterms:W3CDTF">2011-09-25T19:54:00Z</dcterms:modified>
</cp:coreProperties>
</file>